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87" w:rsidRPr="00E938A5" w:rsidRDefault="00FE7C87" w:rsidP="00E938A5">
      <w:pPr>
        <w:suppressAutoHyphens/>
        <w:ind w:firstLine="0"/>
        <w:jc w:val="center"/>
        <w:rPr>
          <w:rFonts w:ascii="Times New Roman" w:hAnsi="Times New Roman"/>
          <w:color w:val="auto"/>
          <w:sz w:val="28"/>
          <w:szCs w:val="28"/>
          <w:lang w:eastAsia="zh-CN"/>
        </w:rPr>
      </w:pPr>
      <w:r w:rsidRPr="00E938A5">
        <w:rPr>
          <w:rFonts w:ascii="Times New Roman" w:hAnsi="Times New Roman"/>
          <w:noProof/>
          <w:color w:val="auto"/>
          <w:sz w:val="28"/>
          <w:szCs w:val="28"/>
        </w:rPr>
        <w:drawing>
          <wp:inline distT="0" distB="0" distL="0" distR="0" wp14:anchorId="1B139C07" wp14:editId="5A557562">
            <wp:extent cx="495300" cy="742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l="-1369" t="-935" r="-1369" b="-935"/>
                    <a:stretch>
                      <a:fillRect/>
                    </a:stretch>
                  </pic:blipFill>
                  <pic:spPr bwMode="auto">
                    <a:xfrm>
                      <a:off x="0" y="0"/>
                      <a:ext cx="495300" cy="742950"/>
                    </a:xfrm>
                    <a:prstGeom prst="rect">
                      <a:avLst/>
                    </a:prstGeom>
                    <a:solidFill>
                      <a:srgbClr val="FFFFFF"/>
                    </a:solidFill>
                    <a:ln>
                      <a:noFill/>
                    </a:ln>
                  </pic:spPr>
                </pic:pic>
              </a:graphicData>
            </a:graphic>
          </wp:inline>
        </w:drawing>
      </w:r>
    </w:p>
    <w:p w:rsidR="00FE7C87" w:rsidRPr="00E938A5" w:rsidRDefault="00FE7C87" w:rsidP="00E938A5">
      <w:pPr>
        <w:suppressAutoHyphens/>
        <w:ind w:firstLine="0"/>
        <w:jc w:val="center"/>
        <w:rPr>
          <w:rFonts w:ascii="Times New Roman" w:hAnsi="Times New Roman"/>
          <w:color w:val="auto"/>
          <w:sz w:val="28"/>
          <w:szCs w:val="28"/>
          <w:lang w:eastAsia="zh-CN"/>
        </w:rPr>
      </w:pPr>
    </w:p>
    <w:p w:rsidR="00FE7C87" w:rsidRPr="00E938A5" w:rsidRDefault="00FE7C87" w:rsidP="00E938A5">
      <w:pPr>
        <w:suppressAutoHyphens/>
        <w:ind w:firstLine="0"/>
        <w:jc w:val="center"/>
        <w:rPr>
          <w:rFonts w:ascii="Times New Roman" w:hAnsi="Times New Roman"/>
          <w:color w:val="auto"/>
          <w:sz w:val="28"/>
          <w:szCs w:val="28"/>
          <w:lang w:eastAsia="zh-CN"/>
        </w:rPr>
      </w:pPr>
      <w:r w:rsidRPr="00E938A5">
        <w:rPr>
          <w:rFonts w:ascii="Times New Roman" w:hAnsi="Times New Roman"/>
          <w:color w:val="auto"/>
          <w:sz w:val="28"/>
          <w:szCs w:val="28"/>
          <w:lang w:eastAsia="zh-CN"/>
        </w:rPr>
        <w:t>ПСКОВСКАЯ ОБЛАСТЬ</w:t>
      </w:r>
    </w:p>
    <w:p w:rsidR="00FE7C87" w:rsidRPr="00E938A5" w:rsidRDefault="00FE7C87" w:rsidP="00E938A5">
      <w:pPr>
        <w:suppressAutoHyphens/>
        <w:ind w:firstLine="0"/>
        <w:jc w:val="center"/>
        <w:rPr>
          <w:rFonts w:ascii="Times New Roman" w:hAnsi="Times New Roman"/>
          <w:color w:val="auto"/>
          <w:sz w:val="28"/>
          <w:szCs w:val="28"/>
          <w:lang w:eastAsia="zh-CN"/>
        </w:rPr>
      </w:pPr>
    </w:p>
    <w:p w:rsidR="00FE7C87" w:rsidRPr="00E938A5" w:rsidRDefault="00FE7C87" w:rsidP="00E938A5">
      <w:pPr>
        <w:suppressAutoHyphens/>
        <w:ind w:firstLine="0"/>
        <w:jc w:val="center"/>
        <w:rPr>
          <w:rFonts w:ascii="Times New Roman" w:hAnsi="Times New Roman"/>
          <w:color w:val="auto"/>
          <w:sz w:val="28"/>
          <w:szCs w:val="28"/>
          <w:lang w:eastAsia="zh-CN"/>
        </w:rPr>
      </w:pPr>
      <w:r w:rsidRPr="00E938A5">
        <w:rPr>
          <w:rFonts w:ascii="Times New Roman" w:hAnsi="Times New Roman"/>
          <w:color w:val="auto"/>
          <w:sz w:val="28"/>
          <w:szCs w:val="28"/>
          <w:lang w:eastAsia="zh-CN"/>
        </w:rPr>
        <w:t>СОБРАНИЕ ДЕПУТАТОВ</w:t>
      </w:r>
    </w:p>
    <w:p w:rsidR="00FE7C87" w:rsidRPr="00E938A5" w:rsidRDefault="00FE7C87" w:rsidP="00E938A5">
      <w:pPr>
        <w:suppressAutoHyphens/>
        <w:ind w:firstLine="0"/>
        <w:jc w:val="center"/>
        <w:rPr>
          <w:rFonts w:ascii="Times New Roman" w:hAnsi="Times New Roman"/>
          <w:color w:val="auto"/>
          <w:sz w:val="28"/>
          <w:szCs w:val="28"/>
          <w:lang w:eastAsia="zh-CN"/>
        </w:rPr>
      </w:pPr>
      <w:r w:rsidRPr="00E938A5">
        <w:rPr>
          <w:rFonts w:ascii="Times New Roman" w:hAnsi="Times New Roman"/>
          <w:color w:val="auto"/>
          <w:sz w:val="28"/>
          <w:szCs w:val="28"/>
          <w:lang w:eastAsia="zh-CN"/>
        </w:rPr>
        <w:t>ВЕЛИКОЛУКСКОГО МУНИЦИПАЛЬНОГО ОКРУГА</w:t>
      </w:r>
    </w:p>
    <w:p w:rsidR="00FE7C87" w:rsidRPr="00E938A5" w:rsidRDefault="00FE7C87" w:rsidP="00E938A5">
      <w:pPr>
        <w:suppressAutoHyphens/>
        <w:ind w:firstLine="0"/>
        <w:jc w:val="left"/>
        <w:rPr>
          <w:rFonts w:ascii="Times New Roman" w:hAnsi="Times New Roman"/>
          <w:color w:val="auto"/>
          <w:sz w:val="28"/>
          <w:szCs w:val="28"/>
          <w:lang w:eastAsia="zh-CN"/>
        </w:rPr>
      </w:pPr>
    </w:p>
    <w:p w:rsidR="00FE7C87" w:rsidRPr="00E938A5" w:rsidRDefault="00FE7C87" w:rsidP="00E938A5">
      <w:pPr>
        <w:suppressAutoHyphens/>
        <w:ind w:firstLine="0"/>
        <w:jc w:val="center"/>
        <w:rPr>
          <w:rFonts w:ascii="Times New Roman" w:hAnsi="Times New Roman"/>
          <w:color w:val="auto"/>
          <w:sz w:val="28"/>
          <w:szCs w:val="28"/>
          <w:lang w:eastAsia="zh-CN"/>
        </w:rPr>
      </w:pPr>
      <w:proofErr w:type="gramStart"/>
      <w:r w:rsidRPr="00E938A5">
        <w:rPr>
          <w:rFonts w:ascii="Times New Roman" w:hAnsi="Times New Roman"/>
          <w:color w:val="auto"/>
          <w:sz w:val="28"/>
          <w:szCs w:val="28"/>
          <w:lang w:eastAsia="zh-CN"/>
        </w:rPr>
        <w:t>Р</w:t>
      </w:r>
      <w:proofErr w:type="gramEnd"/>
      <w:r w:rsidRPr="00E938A5">
        <w:rPr>
          <w:rFonts w:ascii="Times New Roman" w:hAnsi="Times New Roman"/>
          <w:color w:val="auto"/>
          <w:sz w:val="28"/>
          <w:szCs w:val="28"/>
          <w:lang w:eastAsia="zh-CN"/>
        </w:rPr>
        <w:t xml:space="preserve"> Е Ш Е Н И Е</w:t>
      </w:r>
    </w:p>
    <w:p w:rsidR="00FE7C87" w:rsidRPr="00E938A5" w:rsidRDefault="00FE7C87" w:rsidP="00E938A5">
      <w:pPr>
        <w:suppressAutoHyphens/>
        <w:ind w:firstLine="0"/>
        <w:jc w:val="left"/>
        <w:rPr>
          <w:rFonts w:ascii="Times New Roman" w:hAnsi="Times New Roman"/>
          <w:color w:val="auto"/>
          <w:sz w:val="28"/>
          <w:szCs w:val="28"/>
          <w:lang w:eastAsia="zh-CN"/>
        </w:rPr>
      </w:pPr>
    </w:p>
    <w:p w:rsidR="009A7D2D" w:rsidRPr="00E938A5" w:rsidRDefault="009A7D2D" w:rsidP="00E938A5">
      <w:pPr>
        <w:suppressAutoHyphens/>
        <w:ind w:firstLine="0"/>
        <w:jc w:val="left"/>
        <w:rPr>
          <w:rFonts w:ascii="Times New Roman" w:hAnsi="Times New Roman"/>
          <w:color w:val="auto"/>
          <w:sz w:val="28"/>
          <w:szCs w:val="28"/>
          <w:u w:val="single"/>
          <w:lang w:eastAsia="zh-CN"/>
        </w:rPr>
      </w:pPr>
      <w:r w:rsidRPr="00E938A5">
        <w:rPr>
          <w:rFonts w:ascii="Times New Roman" w:hAnsi="Times New Roman"/>
          <w:color w:val="auto"/>
          <w:sz w:val="28"/>
          <w:szCs w:val="28"/>
          <w:lang w:eastAsia="zh-CN"/>
        </w:rPr>
        <w:t>_______________№______________</w:t>
      </w:r>
    </w:p>
    <w:p w:rsidR="00FE7C87" w:rsidRPr="00E938A5" w:rsidRDefault="00FE7C87" w:rsidP="00E938A5">
      <w:pPr>
        <w:suppressAutoHyphens/>
        <w:ind w:firstLine="0"/>
        <w:jc w:val="left"/>
        <w:rPr>
          <w:rFonts w:ascii="Times New Roman" w:hAnsi="Times New Roman"/>
          <w:color w:val="auto"/>
          <w:sz w:val="28"/>
          <w:szCs w:val="28"/>
          <w:lang w:eastAsia="zh-CN"/>
        </w:rPr>
      </w:pPr>
      <w:proofErr w:type="gramStart"/>
      <w:r w:rsidRPr="00E938A5">
        <w:rPr>
          <w:rFonts w:ascii="Times New Roman" w:hAnsi="Times New Roman"/>
          <w:color w:val="auto"/>
          <w:sz w:val="28"/>
          <w:szCs w:val="28"/>
          <w:lang w:eastAsia="zh-CN"/>
        </w:rPr>
        <w:t xml:space="preserve">(принято на </w:t>
      </w:r>
      <w:r w:rsidR="009A7D2D" w:rsidRPr="00E938A5">
        <w:rPr>
          <w:rFonts w:ascii="Times New Roman" w:hAnsi="Times New Roman"/>
          <w:color w:val="auto"/>
          <w:sz w:val="28"/>
          <w:szCs w:val="28"/>
          <w:lang w:eastAsia="zh-CN"/>
        </w:rPr>
        <w:t>пятой</w:t>
      </w:r>
      <w:r w:rsidRPr="00E938A5">
        <w:rPr>
          <w:rFonts w:ascii="Times New Roman" w:hAnsi="Times New Roman"/>
          <w:color w:val="auto"/>
          <w:sz w:val="28"/>
          <w:szCs w:val="28"/>
          <w:lang w:eastAsia="zh-CN"/>
        </w:rPr>
        <w:t xml:space="preserve"> сессии </w:t>
      </w:r>
      <w:proofErr w:type="gramEnd"/>
    </w:p>
    <w:p w:rsidR="00FE7C87" w:rsidRPr="00E938A5" w:rsidRDefault="00FE7C87" w:rsidP="00E938A5">
      <w:pPr>
        <w:suppressAutoHyphens/>
        <w:ind w:firstLine="0"/>
        <w:jc w:val="left"/>
        <w:rPr>
          <w:rFonts w:ascii="Times New Roman" w:hAnsi="Times New Roman"/>
          <w:color w:val="auto"/>
          <w:sz w:val="28"/>
          <w:szCs w:val="28"/>
          <w:lang w:eastAsia="zh-CN"/>
        </w:rPr>
      </w:pPr>
      <w:proofErr w:type="gramStart"/>
      <w:r w:rsidRPr="00E938A5">
        <w:rPr>
          <w:rFonts w:ascii="Times New Roman" w:hAnsi="Times New Roman"/>
          <w:color w:val="auto"/>
          <w:sz w:val="28"/>
          <w:szCs w:val="28"/>
          <w:lang w:eastAsia="zh-CN"/>
        </w:rPr>
        <w:t>Собрания депутатов первого созыва)</w:t>
      </w:r>
      <w:proofErr w:type="gramEnd"/>
    </w:p>
    <w:p w:rsidR="00563F8B" w:rsidRPr="00E938A5" w:rsidRDefault="00563F8B" w:rsidP="00E938A5">
      <w:pPr>
        <w:suppressAutoHyphens/>
        <w:ind w:firstLine="0"/>
        <w:rPr>
          <w:rFonts w:ascii="Times New Roman" w:hAnsi="Times New Roman"/>
          <w:color w:val="auto"/>
          <w:sz w:val="28"/>
          <w:szCs w:val="28"/>
        </w:rPr>
      </w:pPr>
    </w:p>
    <w:p w:rsidR="009A7D2D" w:rsidRPr="00E938A5" w:rsidRDefault="009A7D2D" w:rsidP="00E938A5">
      <w:pPr>
        <w:pStyle w:val="ae"/>
        <w:suppressAutoHyphens/>
        <w:ind w:left="0" w:right="4822" w:firstLine="0"/>
      </w:pPr>
      <w:r w:rsidRPr="00E938A5">
        <w:t>Об</w:t>
      </w:r>
      <w:r w:rsidR="00E938A5" w:rsidRPr="00E938A5">
        <w:t xml:space="preserve"> </w:t>
      </w:r>
      <w:r w:rsidRPr="00E938A5">
        <w:t>утверждении</w:t>
      </w:r>
      <w:r w:rsidR="00E938A5" w:rsidRPr="00E938A5">
        <w:t xml:space="preserve"> </w:t>
      </w:r>
      <w:r w:rsidRPr="00E938A5">
        <w:t>Положения</w:t>
      </w:r>
      <w:r w:rsidR="00E938A5" w:rsidRPr="00E938A5">
        <w:t xml:space="preserve"> </w:t>
      </w:r>
      <w:r w:rsidRPr="00E938A5">
        <w:t>о</w:t>
      </w:r>
      <w:r w:rsidR="00E938A5" w:rsidRPr="00E938A5">
        <w:t xml:space="preserve"> </w:t>
      </w:r>
      <w:r w:rsidRPr="00E938A5">
        <w:t>территориальном общественном</w:t>
      </w:r>
      <w:r w:rsidR="00E938A5" w:rsidRPr="00E938A5">
        <w:t xml:space="preserve"> </w:t>
      </w:r>
      <w:r w:rsidRPr="00E938A5">
        <w:t>самоуправлении</w:t>
      </w:r>
      <w:r w:rsidR="00E938A5" w:rsidRPr="00E938A5">
        <w:t xml:space="preserve"> </w:t>
      </w:r>
      <w:r w:rsidRPr="00E938A5">
        <w:t>в муниципальном</w:t>
      </w:r>
      <w:r w:rsidR="00E938A5" w:rsidRPr="00E938A5">
        <w:t xml:space="preserve"> </w:t>
      </w:r>
      <w:r w:rsidRPr="00E938A5">
        <w:t>образовании</w:t>
      </w:r>
      <w:r w:rsidR="00E938A5" w:rsidRPr="00E938A5">
        <w:t xml:space="preserve"> </w:t>
      </w:r>
      <w:r w:rsidRPr="00E938A5">
        <w:t>«Великолукский</w:t>
      </w:r>
      <w:r w:rsidR="00E938A5" w:rsidRPr="00E938A5">
        <w:t xml:space="preserve"> </w:t>
      </w:r>
      <w:r w:rsidRPr="00E938A5">
        <w:t>муниципальный округ»</w:t>
      </w:r>
    </w:p>
    <w:p w:rsidR="009A7D2D" w:rsidRPr="00E938A5" w:rsidRDefault="009A7D2D" w:rsidP="00E938A5">
      <w:pPr>
        <w:suppressAutoHyphens/>
        <w:ind w:firstLine="0"/>
        <w:rPr>
          <w:rFonts w:ascii="Times New Roman" w:hAnsi="Times New Roman"/>
          <w:color w:val="auto"/>
          <w:sz w:val="28"/>
          <w:szCs w:val="28"/>
        </w:rPr>
      </w:pPr>
    </w:p>
    <w:p w:rsidR="00FE7C87" w:rsidRPr="00E938A5" w:rsidRDefault="00E938A5" w:rsidP="00E938A5">
      <w:pPr>
        <w:pStyle w:val="ae"/>
        <w:suppressAutoHyphens/>
        <w:ind w:left="0" w:firstLine="0"/>
      </w:pPr>
      <w:r w:rsidRPr="00E938A5">
        <w:tab/>
      </w:r>
      <w:r w:rsidR="009A7D2D" w:rsidRPr="00E938A5">
        <w:t>В соответствии с частью 17</w:t>
      </w:r>
      <w:r w:rsidR="009A7D2D" w:rsidRPr="00E938A5">
        <w:rPr>
          <w:spacing w:val="80"/>
        </w:rPr>
        <w:t xml:space="preserve"> </w:t>
      </w:r>
      <w:r w:rsidR="009A7D2D" w:rsidRPr="00E938A5">
        <w:t>статьи 50 Федерального закона от</w:t>
      </w:r>
      <w:r w:rsidR="009A7D2D" w:rsidRPr="00E938A5">
        <w:rPr>
          <w:spacing w:val="40"/>
        </w:rPr>
        <w:t xml:space="preserve"> </w:t>
      </w:r>
      <w:r w:rsidR="009A7D2D" w:rsidRPr="00E938A5">
        <w:t>20.03.2025 № 33-ФЗ «Об общих принципах организации местного самоуправления в единой системе</w:t>
      </w:r>
      <w:r w:rsidR="009A7D2D" w:rsidRPr="00E938A5">
        <w:rPr>
          <w:spacing w:val="-2"/>
        </w:rPr>
        <w:t xml:space="preserve"> </w:t>
      </w:r>
      <w:r w:rsidR="009A7D2D" w:rsidRPr="00E938A5">
        <w:t>публичной власти»,</w:t>
      </w:r>
      <w:r w:rsidR="009A7D2D" w:rsidRPr="00E938A5">
        <w:rPr>
          <w:spacing w:val="40"/>
        </w:rPr>
        <w:t xml:space="preserve"> </w:t>
      </w:r>
      <w:r w:rsidR="009A7D2D" w:rsidRPr="00E938A5">
        <w:t xml:space="preserve">руководствуясь </w:t>
      </w:r>
      <w:r w:rsidR="009A7D2D" w:rsidRPr="003F6987">
        <w:t>стать</w:t>
      </w:r>
      <w:r w:rsidR="003F6987" w:rsidRPr="003F6987">
        <w:t>ей</w:t>
      </w:r>
      <w:r w:rsidR="009A7D2D" w:rsidRPr="003F6987">
        <w:t xml:space="preserve"> 1</w:t>
      </w:r>
      <w:r w:rsidR="003F6987" w:rsidRPr="003F6987">
        <w:t>9</w:t>
      </w:r>
      <w:bookmarkStart w:id="0" w:name="_GoBack"/>
      <w:bookmarkEnd w:id="0"/>
      <w:r w:rsidR="009A7D2D" w:rsidRPr="00E938A5">
        <w:rPr>
          <w:spacing w:val="40"/>
        </w:rPr>
        <w:t xml:space="preserve"> </w:t>
      </w:r>
      <w:r w:rsidR="009A7D2D" w:rsidRPr="00E938A5">
        <w:t>Устава</w:t>
      </w:r>
      <w:r w:rsidR="009A7D2D" w:rsidRPr="00E938A5">
        <w:rPr>
          <w:spacing w:val="40"/>
        </w:rPr>
        <w:t xml:space="preserve"> </w:t>
      </w:r>
      <w:r w:rsidR="009A7D2D" w:rsidRPr="00E938A5">
        <w:t>Великолукского</w:t>
      </w:r>
      <w:r w:rsidR="009A7D2D" w:rsidRPr="00E938A5">
        <w:rPr>
          <w:spacing w:val="40"/>
        </w:rPr>
        <w:t xml:space="preserve"> </w:t>
      </w:r>
      <w:r w:rsidR="009A7D2D" w:rsidRPr="00E938A5">
        <w:t xml:space="preserve">муниципального округа </w:t>
      </w:r>
    </w:p>
    <w:p w:rsidR="009A7D2D" w:rsidRPr="00E938A5" w:rsidRDefault="009A7D2D" w:rsidP="00E938A5">
      <w:pPr>
        <w:pStyle w:val="ae"/>
        <w:suppressAutoHyphens/>
        <w:ind w:left="0" w:firstLine="0"/>
        <w:rPr>
          <w:highlight w:val="yellow"/>
        </w:rPr>
      </w:pPr>
    </w:p>
    <w:p w:rsidR="00FE7C87" w:rsidRPr="00E938A5" w:rsidRDefault="00FE7C87" w:rsidP="00E938A5">
      <w:pPr>
        <w:suppressAutoHyphens/>
        <w:ind w:firstLine="0"/>
        <w:jc w:val="center"/>
        <w:rPr>
          <w:rFonts w:ascii="Times New Roman" w:hAnsi="Times New Roman"/>
          <w:b/>
          <w:color w:val="auto"/>
          <w:sz w:val="28"/>
          <w:szCs w:val="28"/>
          <w:lang w:eastAsia="zh-CN"/>
        </w:rPr>
      </w:pPr>
      <w:r w:rsidRPr="00E938A5">
        <w:rPr>
          <w:rFonts w:ascii="Times New Roman" w:hAnsi="Times New Roman"/>
          <w:b/>
          <w:color w:val="auto"/>
          <w:sz w:val="28"/>
          <w:szCs w:val="28"/>
          <w:lang w:eastAsia="zh-CN"/>
        </w:rPr>
        <w:t xml:space="preserve">Собрание депутатов Великолукского </w:t>
      </w:r>
      <w:r w:rsidRPr="00E938A5">
        <w:rPr>
          <w:rFonts w:ascii="Times New Roman" w:eastAsia="Calibri" w:hAnsi="Times New Roman"/>
          <w:b/>
          <w:color w:val="auto"/>
          <w:sz w:val="28"/>
          <w:szCs w:val="28"/>
          <w:lang w:eastAsia="en-US"/>
        </w:rPr>
        <w:t xml:space="preserve">муниципального округа </w:t>
      </w:r>
    </w:p>
    <w:p w:rsidR="00FE7C87" w:rsidRPr="00E938A5" w:rsidRDefault="00FE7C87" w:rsidP="00E938A5">
      <w:pPr>
        <w:suppressAutoHyphens/>
        <w:ind w:firstLine="0"/>
        <w:jc w:val="center"/>
        <w:rPr>
          <w:rFonts w:ascii="Times New Roman" w:hAnsi="Times New Roman"/>
          <w:b/>
          <w:color w:val="auto"/>
          <w:sz w:val="28"/>
          <w:szCs w:val="28"/>
          <w:lang w:eastAsia="zh-CN"/>
        </w:rPr>
      </w:pPr>
      <w:proofErr w:type="gramStart"/>
      <w:r w:rsidRPr="00E938A5">
        <w:rPr>
          <w:rFonts w:ascii="Times New Roman" w:hAnsi="Times New Roman"/>
          <w:b/>
          <w:color w:val="auto"/>
          <w:sz w:val="28"/>
          <w:szCs w:val="28"/>
          <w:lang w:eastAsia="zh-CN"/>
        </w:rPr>
        <w:t>Р</w:t>
      </w:r>
      <w:proofErr w:type="gramEnd"/>
      <w:r w:rsidRPr="00E938A5">
        <w:rPr>
          <w:rFonts w:ascii="Times New Roman" w:hAnsi="Times New Roman"/>
          <w:b/>
          <w:color w:val="auto"/>
          <w:sz w:val="28"/>
          <w:szCs w:val="28"/>
          <w:lang w:eastAsia="zh-CN"/>
        </w:rPr>
        <w:t xml:space="preserve"> Е Ш И Л О:</w:t>
      </w:r>
    </w:p>
    <w:p w:rsidR="009A7D2D" w:rsidRPr="00E938A5" w:rsidRDefault="009A7D2D" w:rsidP="00E938A5">
      <w:pPr>
        <w:suppressAutoHyphens/>
        <w:ind w:firstLine="0"/>
        <w:jc w:val="center"/>
        <w:rPr>
          <w:rFonts w:ascii="Times New Roman" w:hAnsi="Times New Roman"/>
          <w:color w:val="auto"/>
          <w:sz w:val="28"/>
          <w:szCs w:val="28"/>
          <w:lang w:eastAsia="zh-CN"/>
        </w:rPr>
      </w:pPr>
    </w:p>
    <w:p w:rsidR="009A7D2D" w:rsidRPr="00E938A5" w:rsidRDefault="009A7D2D" w:rsidP="00E938A5">
      <w:pPr>
        <w:pStyle w:val="a3"/>
        <w:widowControl w:val="0"/>
        <w:numPr>
          <w:ilvl w:val="0"/>
          <w:numId w:val="2"/>
        </w:numPr>
        <w:tabs>
          <w:tab w:val="left" w:pos="1366"/>
        </w:tabs>
        <w:suppressAutoHyphens/>
        <w:autoSpaceDE w:val="0"/>
        <w:autoSpaceDN w:val="0"/>
        <w:ind w:left="0" w:firstLine="709"/>
        <w:contextualSpacing w:val="0"/>
        <w:rPr>
          <w:rFonts w:ascii="Times New Roman" w:hAnsi="Times New Roman"/>
          <w:color w:val="auto"/>
          <w:sz w:val="28"/>
          <w:szCs w:val="28"/>
        </w:rPr>
      </w:pPr>
      <w:r w:rsidRPr="00E938A5">
        <w:rPr>
          <w:rFonts w:ascii="Times New Roman" w:hAnsi="Times New Roman"/>
          <w:color w:val="auto"/>
          <w:sz w:val="28"/>
          <w:szCs w:val="28"/>
        </w:rPr>
        <w:t>Утвердить</w:t>
      </w:r>
      <w:r w:rsidRPr="00E938A5">
        <w:rPr>
          <w:rFonts w:ascii="Times New Roman" w:hAnsi="Times New Roman"/>
          <w:color w:val="auto"/>
          <w:spacing w:val="40"/>
          <w:sz w:val="28"/>
          <w:szCs w:val="28"/>
        </w:rPr>
        <w:t xml:space="preserve"> </w:t>
      </w:r>
      <w:r w:rsidRPr="00E938A5">
        <w:rPr>
          <w:rFonts w:ascii="Times New Roman" w:hAnsi="Times New Roman"/>
          <w:color w:val="auto"/>
          <w:sz w:val="28"/>
          <w:szCs w:val="28"/>
        </w:rPr>
        <w:t>Положение о территориальном общественном самоуправлении в муниципальном образовании «Великолукский муниципальный округ».</w:t>
      </w:r>
    </w:p>
    <w:p w:rsidR="009A7D2D" w:rsidRPr="00E938A5" w:rsidRDefault="009A7D2D" w:rsidP="00E938A5">
      <w:pPr>
        <w:pStyle w:val="a3"/>
        <w:widowControl w:val="0"/>
        <w:numPr>
          <w:ilvl w:val="0"/>
          <w:numId w:val="2"/>
        </w:numPr>
        <w:tabs>
          <w:tab w:val="left" w:pos="1101"/>
        </w:tabs>
        <w:suppressAutoHyphens/>
        <w:autoSpaceDE w:val="0"/>
        <w:autoSpaceDN w:val="0"/>
        <w:ind w:left="0" w:firstLine="709"/>
        <w:contextualSpacing w:val="0"/>
        <w:rPr>
          <w:rFonts w:ascii="Times New Roman" w:hAnsi="Times New Roman"/>
          <w:color w:val="auto"/>
          <w:sz w:val="28"/>
          <w:szCs w:val="28"/>
        </w:rPr>
      </w:pPr>
      <w:r w:rsidRPr="00E938A5">
        <w:rPr>
          <w:rFonts w:ascii="Times New Roman" w:hAnsi="Times New Roman"/>
          <w:color w:val="auto"/>
          <w:sz w:val="28"/>
          <w:szCs w:val="28"/>
        </w:rPr>
        <w:t>Признать</w:t>
      </w:r>
      <w:r w:rsidRPr="00E938A5">
        <w:rPr>
          <w:rFonts w:ascii="Times New Roman" w:hAnsi="Times New Roman"/>
          <w:color w:val="auto"/>
          <w:spacing w:val="-15"/>
          <w:sz w:val="28"/>
          <w:szCs w:val="28"/>
        </w:rPr>
        <w:t xml:space="preserve"> </w:t>
      </w:r>
      <w:r w:rsidRPr="00E938A5">
        <w:rPr>
          <w:rFonts w:ascii="Times New Roman" w:hAnsi="Times New Roman"/>
          <w:color w:val="auto"/>
          <w:sz w:val="28"/>
          <w:szCs w:val="28"/>
        </w:rPr>
        <w:t>утратившими</w:t>
      </w:r>
      <w:r w:rsidRPr="00E938A5">
        <w:rPr>
          <w:rFonts w:ascii="Times New Roman" w:hAnsi="Times New Roman"/>
          <w:color w:val="auto"/>
          <w:spacing w:val="-9"/>
          <w:sz w:val="28"/>
          <w:szCs w:val="28"/>
        </w:rPr>
        <w:t xml:space="preserve"> </w:t>
      </w:r>
      <w:r w:rsidRPr="00E938A5">
        <w:rPr>
          <w:rFonts w:ascii="Times New Roman" w:hAnsi="Times New Roman"/>
          <w:color w:val="auto"/>
          <w:spacing w:val="-2"/>
          <w:sz w:val="28"/>
          <w:szCs w:val="28"/>
        </w:rPr>
        <w:t>силу:</w:t>
      </w:r>
    </w:p>
    <w:p w:rsidR="009A7D2D" w:rsidRPr="00E938A5" w:rsidRDefault="009A7D2D" w:rsidP="00E938A5">
      <w:pPr>
        <w:pStyle w:val="a3"/>
        <w:widowControl w:val="0"/>
        <w:numPr>
          <w:ilvl w:val="1"/>
          <w:numId w:val="2"/>
        </w:numPr>
        <w:tabs>
          <w:tab w:val="left" w:pos="1298"/>
        </w:tabs>
        <w:suppressAutoHyphens/>
        <w:autoSpaceDE w:val="0"/>
        <w:autoSpaceDN w:val="0"/>
        <w:ind w:left="0" w:firstLine="709"/>
        <w:contextualSpacing w:val="0"/>
        <w:rPr>
          <w:rFonts w:ascii="Times New Roman" w:hAnsi="Times New Roman"/>
          <w:color w:val="auto"/>
          <w:sz w:val="28"/>
          <w:szCs w:val="28"/>
        </w:rPr>
      </w:pPr>
      <w:r w:rsidRPr="00E938A5">
        <w:rPr>
          <w:rFonts w:ascii="Times New Roman" w:hAnsi="Times New Roman"/>
          <w:color w:val="auto"/>
          <w:sz w:val="28"/>
          <w:szCs w:val="28"/>
        </w:rPr>
        <w:t>Решение Собрания депутатов сельского поселения «</w:t>
      </w:r>
      <w:proofErr w:type="spellStart"/>
      <w:r w:rsidRPr="00E938A5">
        <w:rPr>
          <w:rFonts w:ascii="Times New Roman" w:hAnsi="Times New Roman"/>
          <w:color w:val="auto"/>
          <w:sz w:val="28"/>
          <w:szCs w:val="28"/>
        </w:rPr>
        <w:t>Лычевская</w:t>
      </w:r>
      <w:proofErr w:type="spellEnd"/>
      <w:r w:rsidRPr="00E938A5">
        <w:rPr>
          <w:rFonts w:ascii="Times New Roman" w:hAnsi="Times New Roman"/>
          <w:color w:val="auto"/>
          <w:sz w:val="28"/>
          <w:szCs w:val="28"/>
        </w:rPr>
        <w:t xml:space="preserve"> волость» № 1</w:t>
      </w:r>
      <w:r w:rsidR="00BB16E1" w:rsidRPr="00E938A5">
        <w:rPr>
          <w:rFonts w:ascii="Times New Roman" w:hAnsi="Times New Roman"/>
          <w:color w:val="auto"/>
          <w:sz w:val="28"/>
          <w:szCs w:val="28"/>
        </w:rPr>
        <w:t>41</w:t>
      </w:r>
      <w:r w:rsidRPr="00E938A5">
        <w:rPr>
          <w:rFonts w:ascii="Times New Roman" w:hAnsi="Times New Roman"/>
          <w:color w:val="auto"/>
          <w:sz w:val="28"/>
          <w:szCs w:val="28"/>
        </w:rPr>
        <w:t xml:space="preserve"> от 1</w:t>
      </w:r>
      <w:r w:rsidR="00BB16E1" w:rsidRPr="00E938A5">
        <w:rPr>
          <w:rFonts w:ascii="Times New Roman" w:hAnsi="Times New Roman"/>
          <w:color w:val="auto"/>
          <w:sz w:val="28"/>
          <w:szCs w:val="28"/>
        </w:rPr>
        <w:t>4</w:t>
      </w:r>
      <w:r w:rsidRPr="00E938A5">
        <w:rPr>
          <w:rFonts w:ascii="Times New Roman" w:hAnsi="Times New Roman"/>
          <w:color w:val="auto"/>
          <w:sz w:val="28"/>
          <w:szCs w:val="28"/>
        </w:rPr>
        <w:t>.06.201</w:t>
      </w:r>
      <w:r w:rsidR="00BB16E1" w:rsidRPr="00E938A5">
        <w:rPr>
          <w:rFonts w:ascii="Times New Roman" w:hAnsi="Times New Roman"/>
          <w:color w:val="auto"/>
          <w:sz w:val="28"/>
          <w:szCs w:val="28"/>
        </w:rPr>
        <w:t>9</w:t>
      </w:r>
      <w:r w:rsidRPr="00E938A5">
        <w:rPr>
          <w:rFonts w:ascii="Times New Roman" w:hAnsi="Times New Roman"/>
          <w:color w:val="auto"/>
          <w:sz w:val="28"/>
          <w:szCs w:val="28"/>
        </w:rPr>
        <w:t xml:space="preserve"> г. «Об утверждении</w:t>
      </w:r>
      <w:r w:rsidRPr="00E938A5">
        <w:rPr>
          <w:rFonts w:ascii="Times New Roman" w:hAnsi="Times New Roman"/>
          <w:color w:val="auto"/>
          <w:spacing w:val="80"/>
          <w:sz w:val="28"/>
          <w:szCs w:val="28"/>
        </w:rPr>
        <w:t xml:space="preserve"> </w:t>
      </w:r>
      <w:r w:rsidRPr="00E938A5">
        <w:rPr>
          <w:rFonts w:ascii="Times New Roman" w:hAnsi="Times New Roman"/>
          <w:color w:val="auto"/>
          <w:sz w:val="28"/>
          <w:szCs w:val="28"/>
        </w:rPr>
        <w:t>Положения о территориальном</w:t>
      </w:r>
      <w:r w:rsidRPr="00E938A5">
        <w:rPr>
          <w:rFonts w:ascii="Times New Roman" w:hAnsi="Times New Roman"/>
          <w:color w:val="auto"/>
          <w:spacing w:val="40"/>
          <w:sz w:val="28"/>
          <w:szCs w:val="28"/>
        </w:rPr>
        <w:t xml:space="preserve"> </w:t>
      </w:r>
      <w:r w:rsidRPr="00E938A5">
        <w:rPr>
          <w:rFonts w:ascii="Times New Roman" w:hAnsi="Times New Roman"/>
          <w:color w:val="auto"/>
          <w:sz w:val="28"/>
          <w:szCs w:val="28"/>
        </w:rPr>
        <w:t>общественном самоуправлении в муниципальном образовании «</w:t>
      </w:r>
      <w:proofErr w:type="spellStart"/>
      <w:r w:rsidRPr="00E938A5">
        <w:rPr>
          <w:rFonts w:ascii="Times New Roman" w:hAnsi="Times New Roman"/>
          <w:color w:val="auto"/>
          <w:sz w:val="28"/>
          <w:szCs w:val="28"/>
        </w:rPr>
        <w:t>Лычевская</w:t>
      </w:r>
      <w:proofErr w:type="spellEnd"/>
      <w:r w:rsidRPr="00E938A5">
        <w:rPr>
          <w:rFonts w:ascii="Times New Roman" w:hAnsi="Times New Roman"/>
          <w:color w:val="auto"/>
          <w:sz w:val="28"/>
          <w:szCs w:val="28"/>
        </w:rPr>
        <w:t xml:space="preserve"> волость»;</w:t>
      </w:r>
    </w:p>
    <w:p w:rsidR="009A7D2D" w:rsidRPr="00E938A5" w:rsidRDefault="009A7D2D" w:rsidP="00E938A5">
      <w:pPr>
        <w:pStyle w:val="a3"/>
        <w:widowControl w:val="0"/>
        <w:numPr>
          <w:ilvl w:val="1"/>
          <w:numId w:val="2"/>
        </w:numPr>
        <w:tabs>
          <w:tab w:val="left" w:pos="1312"/>
        </w:tabs>
        <w:suppressAutoHyphens/>
        <w:autoSpaceDE w:val="0"/>
        <w:autoSpaceDN w:val="0"/>
        <w:ind w:left="0" w:firstLine="709"/>
        <w:contextualSpacing w:val="0"/>
        <w:rPr>
          <w:rFonts w:ascii="Times New Roman" w:hAnsi="Times New Roman"/>
          <w:color w:val="auto"/>
          <w:sz w:val="28"/>
          <w:szCs w:val="28"/>
        </w:rPr>
      </w:pPr>
      <w:r w:rsidRPr="00E938A5">
        <w:rPr>
          <w:rFonts w:ascii="Times New Roman" w:hAnsi="Times New Roman"/>
          <w:color w:val="auto"/>
          <w:sz w:val="28"/>
          <w:szCs w:val="28"/>
        </w:rPr>
        <w:t>Решение Собрания депутатов сельского поселения «</w:t>
      </w:r>
      <w:proofErr w:type="spellStart"/>
      <w:r w:rsidRPr="00E938A5">
        <w:rPr>
          <w:rFonts w:ascii="Times New Roman" w:hAnsi="Times New Roman"/>
          <w:color w:val="auto"/>
          <w:sz w:val="28"/>
          <w:szCs w:val="28"/>
        </w:rPr>
        <w:t>Переслегинская</w:t>
      </w:r>
      <w:proofErr w:type="spellEnd"/>
      <w:r w:rsidRPr="00E938A5">
        <w:rPr>
          <w:rFonts w:ascii="Times New Roman" w:hAnsi="Times New Roman"/>
          <w:color w:val="auto"/>
          <w:sz w:val="28"/>
          <w:szCs w:val="28"/>
        </w:rPr>
        <w:t xml:space="preserve"> волость» № 164 от 29.03.2019 «Об утверждении Положения о территориальном общественном самоуправлении в муниципальном</w:t>
      </w:r>
      <w:r w:rsidRPr="00E938A5">
        <w:rPr>
          <w:rFonts w:ascii="Times New Roman" w:hAnsi="Times New Roman"/>
          <w:color w:val="auto"/>
          <w:spacing w:val="40"/>
          <w:sz w:val="28"/>
          <w:szCs w:val="28"/>
        </w:rPr>
        <w:t xml:space="preserve"> </w:t>
      </w:r>
      <w:r w:rsidRPr="00E938A5">
        <w:rPr>
          <w:rFonts w:ascii="Times New Roman" w:hAnsi="Times New Roman"/>
          <w:color w:val="auto"/>
          <w:sz w:val="28"/>
          <w:szCs w:val="28"/>
        </w:rPr>
        <w:t>образовании «</w:t>
      </w:r>
      <w:proofErr w:type="spellStart"/>
      <w:r w:rsidRPr="00E938A5">
        <w:rPr>
          <w:rFonts w:ascii="Times New Roman" w:hAnsi="Times New Roman"/>
          <w:color w:val="auto"/>
          <w:sz w:val="28"/>
          <w:szCs w:val="28"/>
        </w:rPr>
        <w:t>Переслегинская</w:t>
      </w:r>
      <w:proofErr w:type="spellEnd"/>
      <w:r w:rsidRPr="00E938A5">
        <w:rPr>
          <w:rFonts w:ascii="Times New Roman" w:hAnsi="Times New Roman"/>
          <w:color w:val="auto"/>
          <w:sz w:val="28"/>
          <w:szCs w:val="28"/>
        </w:rPr>
        <w:t xml:space="preserve"> </w:t>
      </w:r>
      <w:r w:rsidRPr="00E938A5">
        <w:rPr>
          <w:rFonts w:ascii="Times New Roman" w:hAnsi="Times New Roman"/>
          <w:color w:val="auto"/>
          <w:spacing w:val="-2"/>
          <w:sz w:val="28"/>
          <w:szCs w:val="28"/>
        </w:rPr>
        <w:t>волость»</w:t>
      </w:r>
      <w:r w:rsidR="00B13DFF" w:rsidRPr="00E938A5">
        <w:rPr>
          <w:rFonts w:ascii="Times New Roman" w:hAnsi="Times New Roman"/>
          <w:color w:val="auto"/>
          <w:spacing w:val="-2"/>
          <w:sz w:val="28"/>
          <w:szCs w:val="28"/>
        </w:rPr>
        <w:t>;</w:t>
      </w:r>
    </w:p>
    <w:p w:rsidR="00B13DFF" w:rsidRPr="00E938A5" w:rsidRDefault="00B13DFF" w:rsidP="00E938A5">
      <w:pPr>
        <w:pStyle w:val="a3"/>
        <w:widowControl w:val="0"/>
        <w:numPr>
          <w:ilvl w:val="1"/>
          <w:numId w:val="2"/>
        </w:numPr>
        <w:tabs>
          <w:tab w:val="left" w:pos="1312"/>
        </w:tabs>
        <w:suppressAutoHyphens/>
        <w:autoSpaceDE w:val="0"/>
        <w:autoSpaceDN w:val="0"/>
        <w:ind w:left="0" w:firstLine="709"/>
        <w:contextualSpacing w:val="0"/>
        <w:rPr>
          <w:rFonts w:ascii="Times New Roman" w:hAnsi="Times New Roman"/>
          <w:color w:val="auto"/>
          <w:sz w:val="28"/>
          <w:szCs w:val="28"/>
        </w:rPr>
      </w:pPr>
      <w:r w:rsidRPr="00E938A5">
        <w:rPr>
          <w:rFonts w:ascii="Times New Roman" w:hAnsi="Times New Roman"/>
          <w:color w:val="auto"/>
          <w:sz w:val="28"/>
          <w:szCs w:val="28"/>
        </w:rPr>
        <w:t>Решение Собрания депутатов сельского поселения «</w:t>
      </w:r>
      <w:proofErr w:type="spellStart"/>
      <w:r w:rsidRPr="00E938A5">
        <w:rPr>
          <w:rFonts w:ascii="Times New Roman" w:hAnsi="Times New Roman"/>
          <w:color w:val="auto"/>
          <w:sz w:val="28"/>
          <w:szCs w:val="28"/>
        </w:rPr>
        <w:t>Пореченская</w:t>
      </w:r>
      <w:proofErr w:type="spellEnd"/>
      <w:r w:rsidRPr="00E938A5">
        <w:rPr>
          <w:rFonts w:ascii="Times New Roman" w:hAnsi="Times New Roman"/>
          <w:color w:val="auto"/>
          <w:sz w:val="28"/>
          <w:szCs w:val="28"/>
        </w:rPr>
        <w:t xml:space="preserve"> волость» № 1</w:t>
      </w:r>
      <w:r w:rsidR="00E20F80" w:rsidRPr="00E938A5">
        <w:rPr>
          <w:rFonts w:ascii="Times New Roman" w:hAnsi="Times New Roman"/>
          <w:color w:val="auto"/>
          <w:sz w:val="28"/>
          <w:szCs w:val="28"/>
        </w:rPr>
        <w:t>88</w:t>
      </w:r>
      <w:r w:rsidRPr="00E938A5">
        <w:rPr>
          <w:rFonts w:ascii="Times New Roman" w:hAnsi="Times New Roman"/>
          <w:color w:val="auto"/>
          <w:sz w:val="28"/>
          <w:szCs w:val="28"/>
        </w:rPr>
        <w:t xml:space="preserve"> от </w:t>
      </w:r>
      <w:r w:rsidR="00E20F80" w:rsidRPr="00E938A5">
        <w:rPr>
          <w:rFonts w:ascii="Times New Roman" w:hAnsi="Times New Roman"/>
          <w:color w:val="auto"/>
          <w:sz w:val="28"/>
          <w:szCs w:val="28"/>
        </w:rPr>
        <w:t>30</w:t>
      </w:r>
      <w:r w:rsidRPr="00E938A5">
        <w:rPr>
          <w:rFonts w:ascii="Times New Roman" w:hAnsi="Times New Roman"/>
          <w:color w:val="auto"/>
          <w:sz w:val="28"/>
          <w:szCs w:val="28"/>
        </w:rPr>
        <w:t>.0</w:t>
      </w:r>
      <w:r w:rsidR="00E20F80" w:rsidRPr="00E938A5">
        <w:rPr>
          <w:rFonts w:ascii="Times New Roman" w:hAnsi="Times New Roman"/>
          <w:color w:val="auto"/>
          <w:sz w:val="28"/>
          <w:szCs w:val="28"/>
        </w:rPr>
        <w:t>1</w:t>
      </w:r>
      <w:r w:rsidRPr="00E938A5">
        <w:rPr>
          <w:rFonts w:ascii="Times New Roman" w:hAnsi="Times New Roman"/>
          <w:color w:val="auto"/>
          <w:sz w:val="28"/>
          <w:szCs w:val="28"/>
        </w:rPr>
        <w:t>.2019 «Об утверждении Положения о территориальном общественном самоуправлении в муниципальном</w:t>
      </w:r>
      <w:r w:rsidRPr="00E938A5">
        <w:rPr>
          <w:rFonts w:ascii="Times New Roman" w:hAnsi="Times New Roman"/>
          <w:color w:val="auto"/>
          <w:spacing w:val="40"/>
          <w:sz w:val="28"/>
          <w:szCs w:val="28"/>
        </w:rPr>
        <w:t xml:space="preserve"> </w:t>
      </w:r>
      <w:r w:rsidRPr="00E938A5">
        <w:rPr>
          <w:rFonts w:ascii="Times New Roman" w:hAnsi="Times New Roman"/>
          <w:color w:val="auto"/>
          <w:sz w:val="28"/>
          <w:szCs w:val="28"/>
        </w:rPr>
        <w:t>образовании «</w:t>
      </w:r>
      <w:proofErr w:type="spellStart"/>
      <w:r w:rsidRPr="00E938A5">
        <w:rPr>
          <w:rFonts w:ascii="Times New Roman" w:hAnsi="Times New Roman"/>
          <w:color w:val="auto"/>
          <w:sz w:val="28"/>
          <w:szCs w:val="28"/>
        </w:rPr>
        <w:t>Пореченская</w:t>
      </w:r>
      <w:proofErr w:type="spellEnd"/>
      <w:r w:rsidRPr="00E938A5">
        <w:rPr>
          <w:rFonts w:ascii="Times New Roman" w:hAnsi="Times New Roman"/>
          <w:color w:val="auto"/>
          <w:sz w:val="28"/>
          <w:szCs w:val="28"/>
        </w:rPr>
        <w:t xml:space="preserve"> </w:t>
      </w:r>
      <w:r w:rsidRPr="00E938A5">
        <w:rPr>
          <w:rFonts w:ascii="Times New Roman" w:hAnsi="Times New Roman"/>
          <w:color w:val="auto"/>
          <w:spacing w:val="-2"/>
          <w:sz w:val="28"/>
          <w:szCs w:val="28"/>
        </w:rPr>
        <w:lastRenderedPageBreak/>
        <w:t>волость»;</w:t>
      </w:r>
    </w:p>
    <w:p w:rsidR="00B13DFF" w:rsidRPr="00E938A5" w:rsidRDefault="00B13DFF" w:rsidP="00E938A5">
      <w:pPr>
        <w:pStyle w:val="a3"/>
        <w:widowControl w:val="0"/>
        <w:numPr>
          <w:ilvl w:val="1"/>
          <w:numId w:val="2"/>
        </w:numPr>
        <w:tabs>
          <w:tab w:val="left" w:pos="1312"/>
        </w:tabs>
        <w:suppressAutoHyphens/>
        <w:autoSpaceDE w:val="0"/>
        <w:autoSpaceDN w:val="0"/>
        <w:ind w:left="0" w:firstLine="709"/>
        <w:contextualSpacing w:val="0"/>
        <w:rPr>
          <w:rFonts w:ascii="Times New Roman" w:hAnsi="Times New Roman"/>
          <w:color w:val="auto"/>
          <w:sz w:val="28"/>
          <w:szCs w:val="28"/>
        </w:rPr>
      </w:pPr>
      <w:r w:rsidRPr="00E938A5">
        <w:rPr>
          <w:rFonts w:ascii="Times New Roman" w:hAnsi="Times New Roman"/>
          <w:color w:val="auto"/>
          <w:sz w:val="28"/>
          <w:szCs w:val="28"/>
        </w:rPr>
        <w:t>Решение Собрания депутатов сельского поселения «Шелковская волость» № 1</w:t>
      </w:r>
      <w:r w:rsidR="006D5FB6" w:rsidRPr="00E938A5">
        <w:rPr>
          <w:rFonts w:ascii="Times New Roman" w:hAnsi="Times New Roman"/>
          <w:color w:val="auto"/>
          <w:sz w:val="28"/>
          <w:szCs w:val="28"/>
        </w:rPr>
        <w:t>75</w:t>
      </w:r>
      <w:r w:rsidRPr="00E938A5">
        <w:rPr>
          <w:rFonts w:ascii="Times New Roman" w:hAnsi="Times New Roman"/>
          <w:color w:val="auto"/>
          <w:sz w:val="28"/>
          <w:szCs w:val="28"/>
        </w:rPr>
        <w:t xml:space="preserve"> от 2</w:t>
      </w:r>
      <w:r w:rsidR="006D5FB6" w:rsidRPr="00E938A5">
        <w:rPr>
          <w:rFonts w:ascii="Times New Roman" w:hAnsi="Times New Roman"/>
          <w:color w:val="auto"/>
          <w:sz w:val="28"/>
          <w:szCs w:val="28"/>
        </w:rPr>
        <w:t>7</w:t>
      </w:r>
      <w:r w:rsidRPr="00E938A5">
        <w:rPr>
          <w:rFonts w:ascii="Times New Roman" w:hAnsi="Times New Roman"/>
          <w:color w:val="auto"/>
          <w:sz w:val="28"/>
          <w:szCs w:val="28"/>
        </w:rPr>
        <w:t>.0</w:t>
      </w:r>
      <w:r w:rsidR="006D5FB6" w:rsidRPr="00E938A5">
        <w:rPr>
          <w:rFonts w:ascii="Times New Roman" w:hAnsi="Times New Roman"/>
          <w:color w:val="auto"/>
          <w:sz w:val="28"/>
          <w:szCs w:val="28"/>
        </w:rPr>
        <w:t>6</w:t>
      </w:r>
      <w:r w:rsidRPr="00E938A5">
        <w:rPr>
          <w:rFonts w:ascii="Times New Roman" w:hAnsi="Times New Roman"/>
          <w:color w:val="auto"/>
          <w:sz w:val="28"/>
          <w:szCs w:val="28"/>
        </w:rPr>
        <w:t>.2019 «Об утверждении Положения о территориальном общественном самоуправлении в муниципальном</w:t>
      </w:r>
      <w:r w:rsidRPr="00E938A5">
        <w:rPr>
          <w:rFonts w:ascii="Times New Roman" w:hAnsi="Times New Roman"/>
          <w:color w:val="auto"/>
          <w:spacing w:val="40"/>
          <w:sz w:val="28"/>
          <w:szCs w:val="28"/>
        </w:rPr>
        <w:t xml:space="preserve"> </w:t>
      </w:r>
      <w:r w:rsidRPr="00E938A5">
        <w:rPr>
          <w:rFonts w:ascii="Times New Roman" w:hAnsi="Times New Roman"/>
          <w:color w:val="auto"/>
          <w:sz w:val="28"/>
          <w:szCs w:val="28"/>
        </w:rPr>
        <w:t>образовании «Шелко</w:t>
      </w:r>
      <w:r w:rsidR="006D5FB6" w:rsidRPr="00E938A5">
        <w:rPr>
          <w:rFonts w:ascii="Times New Roman" w:hAnsi="Times New Roman"/>
          <w:color w:val="auto"/>
          <w:sz w:val="28"/>
          <w:szCs w:val="28"/>
        </w:rPr>
        <w:t>в</w:t>
      </w:r>
      <w:r w:rsidRPr="00E938A5">
        <w:rPr>
          <w:rFonts w:ascii="Times New Roman" w:hAnsi="Times New Roman"/>
          <w:color w:val="auto"/>
          <w:sz w:val="28"/>
          <w:szCs w:val="28"/>
        </w:rPr>
        <w:t xml:space="preserve">ская </w:t>
      </w:r>
      <w:r w:rsidRPr="00E938A5">
        <w:rPr>
          <w:rFonts w:ascii="Times New Roman" w:hAnsi="Times New Roman"/>
          <w:color w:val="auto"/>
          <w:spacing w:val="-2"/>
          <w:sz w:val="28"/>
          <w:szCs w:val="28"/>
        </w:rPr>
        <w:t>волость».</w:t>
      </w:r>
    </w:p>
    <w:p w:rsidR="009A7D2D" w:rsidRPr="00E938A5" w:rsidRDefault="00E20F80" w:rsidP="00E938A5">
      <w:pPr>
        <w:widowControl w:val="0"/>
        <w:tabs>
          <w:tab w:val="left" w:pos="1229"/>
        </w:tabs>
        <w:suppressAutoHyphens/>
        <w:autoSpaceDE w:val="0"/>
        <w:autoSpaceDN w:val="0"/>
        <w:rPr>
          <w:rFonts w:ascii="Times New Roman" w:hAnsi="Times New Roman"/>
          <w:color w:val="auto"/>
          <w:sz w:val="28"/>
          <w:szCs w:val="28"/>
        </w:rPr>
      </w:pPr>
      <w:r w:rsidRPr="00E938A5">
        <w:rPr>
          <w:rFonts w:ascii="Times New Roman" w:hAnsi="Times New Roman"/>
          <w:color w:val="auto"/>
          <w:sz w:val="28"/>
          <w:szCs w:val="28"/>
        </w:rPr>
        <w:tab/>
        <w:t>3.</w:t>
      </w:r>
      <w:r w:rsidR="00E938A5" w:rsidRPr="00E938A5">
        <w:rPr>
          <w:rFonts w:ascii="Times New Roman" w:hAnsi="Times New Roman"/>
          <w:color w:val="auto"/>
          <w:sz w:val="28"/>
          <w:szCs w:val="28"/>
        </w:rPr>
        <w:t xml:space="preserve"> </w:t>
      </w:r>
      <w:r w:rsidR="009A7D2D" w:rsidRPr="00E938A5">
        <w:rPr>
          <w:rFonts w:ascii="Times New Roman" w:hAnsi="Times New Roman"/>
          <w:color w:val="auto"/>
          <w:sz w:val="28"/>
          <w:szCs w:val="28"/>
        </w:rPr>
        <w:t xml:space="preserve">Настоящее решение вступает в силу со дня его официального </w:t>
      </w:r>
      <w:r w:rsidR="009A7D2D" w:rsidRPr="00E938A5">
        <w:rPr>
          <w:rFonts w:ascii="Times New Roman" w:hAnsi="Times New Roman"/>
          <w:color w:val="auto"/>
          <w:spacing w:val="-2"/>
          <w:sz w:val="28"/>
          <w:szCs w:val="28"/>
        </w:rPr>
        <w:t>опубликования</w:t>
      </w:r>
      <w:r w:rsidR="00B13DFF" w:rsidRPr="00E938A5">
        <w:rPr>
          <w:rFonts w:ascii="Times New Roman" w:eastAsia="Lucida Sans Unicode" w:hAnsi="Times New Roman"/>
          <w:color w:val="auto"/>
          <w:kern w:val="1"/>
          <w:sz w:val="28"/>
          <w:szCs w:val="28"/>
          <w:lang w:eastAsia="zh-CN" w:bidi="hi-IN"/>
        </w:rPr>
        <w:t xml:space="preserve"> в газете «Наш путь»</w:t>
      </w:r>
      <w:r w:rsidR="009A7D2D" w:rsidRPr="00E938A5">
        <w:rPr>
          <w:rFonts w:ascii="Times New Roman" w:hAnsi="Times New Roman"/>
          <w:color w:val="auto"/>
          <w:spacing w:val="-2"/>
          <w:sz w:val="28"/>
          <w:szCs w:val="28"/>
        </w:rPr>
        <w:t>.</w:t>
      </w:r>
    </w:p>
    <w:p w:rsidR="009A7D2D" w:rsidRPr="00E938A5" w:rsidRDefault="00E20F80" w:rsidP="00E938A5">
      <w:pPr>
        <w:widowControl w:val="0"/>
        <w:tabs>
          <w:tab w:val="left" w:pos="1127"/>
          <w:tab w:val="left" w:pos="2541"/>
          <w:tab w:val="left" w:pos="3983"/>
          <w:tab w:val="left" w:pos="6047"/>
          <w:tab w:val="left" w:pos="8846"/>
        </w:tabs>
        <w:suppressAutoHyphens/>
        <w:autoSpaceDE w:val="0"/>
        <w:autoSpaceDN w:val="0"/>
        <w:rPr>
          <w:rFonts w:ascii="Times New Roman" w:hAnsi="Times New Roman"/>
          <w:color w:val="auto"/>
          <w:sz w:val="28"/>
          <w:szCs w:val="28"/>
        </w:rPr>
      </w:pPr>
      <w:r w:rsidRPr="00E938A5">
        <w:rPr>
          <w:rFonts w:ascii="Times New Roman" w:hAnsi="Times New Roman"/>
          <w:color w:val="auto"/>
          <w:sz w:val="28"/>
          <w:szCs w:val="28"/>
        </w:rPr>
        <w:tab/>
      </w:r>
      <w:r w:rsidR="00B13DFF" w:rsidRPr="00E938A5">
        <w:rPr>
          <w:rFonts w:ascii="Times New Roman" w:hAnsi="Times New Roman"/>
          <w:color w:val="auto"/>
          <w:sz w:val="28"/>
          <w:szCs w:val="28"/>
        </w:rPr>
        <w:t>4.</w:t>
      </w:r>
      <w:r w:rsidR="00E938A5" w:rsidRPr="00E938A5">
        <w:rPr>
          <w:rFonts w:ascii="Times New Roman" w:hAnsi="Times New Roman"/>
          <w:color w:val="auto"/>
          <w:sz w:val="28"/>
          <w:szCs w:val="28"/>
        </w:rPr>
        <w:t xml:space="preserve"> </w:t>
      </w:r>
      <w:proofErr w:type="gramStart"/>
      <w:r w:rsidR="00B13DFF" w:rsidRPr="00E938A5">
        <w:rPr>
          <w:rFonts w:ascii="Times New Roman" w:hAnsi="Times New Roman"/>
          <w:color w:val="auto"/>
          <w:sz w:val="28"/>
          <w:szCs w:val="28"/>
        </w:rPr>
        <w:t>Р</w:t>
      </w:r>
      <w:r w:rsidR="009A7D2D" w:rsidRPr="00E938A5">
        <w:rPr>
          <w:rFonts w:ascii="Times New Roman" w:hAnsi="Times New Roman"/>
          <w:color w:val="auto"/>
          <w:sz w:val="28"/>
          <w:szCs w:val="28"/>
        </w:rPr>
        <w:t>азместить</w:t>
      </w:r>
      <w:proofErr w:type="gramEnd"/>
      <w:r w:rsidR="009A7D2D" w:rsidRPr="00E938A5">
        <w:rPr>
          <w:rFonts w:ascii="Times New Roman" w:hAnsi="Times New Roman"/>
          <w:color w:val="auto"/>
          <w:sz w:val="28"/>
          <w:szCs w:val="28"/>
        </w:rPr>
        <w:t xml:space="preserve"> </w:t>
      </w:r>
      <w:r w:rsidR="00B13DFF" w:rsidRPr="00E938A5">
        <w:rPr>
          <w:rFonts w:ascii="Times New Roman" w:hAnsi="Times New Roman"/>
          <w:color w:val="auto"/>
          <w:sz w:val="28"/>
          <w:szCs w:val="28"/>
        </w:rPr>
        <w:t xml:space="preserve">настоящее решение </w:t>
      </w:r>
      <w:r w:rsidR="009A7D2D" w:rsidRPr="00E938A5">
        <w:rPr>
          <w:rFonts w:ascii="Times New Roman" w:hAnsi="Times New Roman"/>
          <w:color w:val="auto"/>
          <w:sz w:val="28"/>
          <w:szCs w:val="28"/>
        </w:rPr>
        <w:t xml:space="preserve">на </w:t>
      </w:r>
      <w:r w:rsidR="009A7D2D" w:rsidRPr="00E938A5">
        <w:rPr>
          <w:rFonts w:ascii="Times New Roman" w:hAnsi="Times New Roman"/>
          <w:color w:val="auto"/>
          <w:spacing w:val="-2"/>
          <w:sz w:val="28"/>
          <w:szCs w:val="28"/>
        </w:rPr>
        <w:t>официальном</w:t>
      </w:r>
      <w:r w:rsidR="00B13DFF" w:rsidRPr="00E938A5">
        <w:rPr>
          <w:rFonts w:ascii="Times New Roman" w:hAnsi="Times New Roman"/>
          <w:color w:val="auto"/>
          <w:spacing w:val="-2"/>
          <w:sz w:val="28"/>
          <w:szCs w:val="28"/>
        </w:rPr>
        <w:t xml:space="preserve"> </w:t>
      </w:r>
      <w:r w:rsidR="009A7D2D" w:rsidRPr="00E938A5">
        <w:rPr>
          <w:rFonts w:ascii="Times New Roman" w:hAnsi="Times New Roman"/>
          <w:color w:val="auto"/>
          <w:spacing w:val="-2"/>
          <w:sz w:val="28"/>
          <w:szCs w:val="28"/>
        </w:rPr>
        <w:t>сайте</w:t>
      </w:r>
      <w:r w:rsidR="00E938A5" w:rsidRPr="00E938A5">
        <w:rPr>
          <w:rFonts w:ascii="Times New Roman" w:hAnsi="Times New Roman"/>
          <w:color w:val="auto"/>
          <w:sz w:val="28"/>
          <w:szCs w:val="28"/>
        </w:rPr>
        <w:t xml:space="preserve"> </w:t>
      </w:r>
      <w:r w:rsidR="00B13DFF" w:rsidRPr="00E938A5">
        <w:rPr>
          <w:rFonts w:ascii="Times New Roman" w:hAnsi="Times New Roman"/>
          <w:color w:val="auto"/>
          <w:spacing w:val="-2"/>
          <w:sz w:val="28"/>
          <w:szCs w:val="28"/>
        </w:rPr>
        <w:t xml:space="preserve">Великолукского </w:t>
      </w:r>
      <w:r w:rsidR="009A7D2D" w:rsidRPr="00E938A5">
        <w:rPr>
          <w:rFonts w:ascii="Times New Roman" w:hAnsi="Times New Roman"/>
          <w:color w:val="auto"/>
          <w:sz w:val="28"/>
          <w:szCs w:val="28"/>
        </w:rPr>
        <w:tab/>
      </w:r>
      <w:r w:rsidR="009A7D2D" w:rsidRPr="00E938A5">
        <w:rPr>
          <w:rFonts w:ascii="Times New Roman" w:hAnsi="Times New Roman"/>
          <w:color w:val="auto"/>
          <w:spacing w:val="-2"/>
          <w:sz w:val="28"/>
          <w:szCs w:val="28"/>
        </w:rPr>
        <w:t>муниципальног</w:t>
      </w:r>
      <w:r w:rsidR="006D5FB6" w:rsidRPr="00E938A5">
        <w:rPr>
          <w:rFonts w:ascii="Times New Roman" w:hAnsi="Times New Roman"/>
          <w:color w:val="auto"/>
          <w:spacing w:val="-2"/>
          <w:sz w:val="28"/>
          <w:szCs w:val="28"/>
        </w:rPr>
        <w:t xml:space="preserve">о </w:t>
      </w:r>
      <w:r w:rsidR="009A7D2D" w:rsidRPr="00E938A5">
        <w:rPr>
          <w:rFonts w:ascii="Times New Roman" w:hAnsi="Times New Roman"/>
          <w:color w:val="auto"/>
          <w:spacing w:val="-2"/>
          <w:sz w:val="28"/>
          <w:szCs w:val="28"/>
        </w:rPr>
        <w:t xml:space="preserve">округа </w:t>
      </w:r>
      <w:r w:rsidR="009A7D2D" w:rsidRPr="00E938A5">
        <w:rPr>
          <w:rFonts w:ascii="Times New Roman" w:hAnsi="Times New Roman"/>
          <w:color w:val="auto"/>
          <w:sz w:val="28"/>
          <w:szCs w:val="28"/>
        </w:rPr>
        <w:t>в сети Интернет.</w:t>
      </w:r>
    </w:p>
    <w:p w:rsidR="00EC5E09" w:rsidRPr="00E938A5" w:rsidRDefault="00EC5E09" w:rsidP="00E938A5">
      <w:pPr>
        <w:suppressAutoHyphens/>
        <w:ind w:firstLine="0"/>
        <w:rPr>
          <w:rFonts w:ascii="Times New Roman" w:hAnsi="Times New Roman"/>
          <w:color w:val="auto"/>
          <w:sz w:val="28"/>
          <w:szCs w:val="28"/>
        </w:rPr>
      </w:pPr>
    </w:p>
    <w:p w:rsidR="00FE7C87" w:rsidRPr="00E938A5" w:rsidRDefault="00FE7C87" w:rsidP="00E938A5">
      <w:pPr>
        <w:suppressAutoHyphens/>
        <w:ind w:firstLine="0"/>
        <w:jc w:val="left"/>
        <w:rPr>
          <w:rFonts w:ascii="Times New Roman" w:hAnsi="Times New Roman"/>
          <w:color w:val="auto"/>
          <w:sz w:val="28"/>
          <w:szCs w:val="28"/>
          <w:lang w:eastAsia="zh-CN"/>
        </w:rPr>
      </w:pPr>
      <w:r w:rsidRPr="00E938A5">
        <w:rPr>
          <w:rFonts w:ascii="Times New Roman" w:hAnsi="Times New Roman"/>
          <w:color w:val="auto"/>
          <w:sz w:val="28"/>
          <w:szCs w:val="28"/>
          <w:lang w:eastAsia="zh-CN"/>
        </w:rPr>
        <w:t>Председатель Собрания депутатов</w:t>
      </w:r>
    </w:p>
    <w:p w:rsidR="00FE7C87" w:rsidRPr="00E938A5" w:rsidRDefault="00FE7C87" w:rsidP="00E938A5">
      <w:pPr>
        <w:suppressAutoHyphens/>
        <w:ind w:firstLine="0"/>
        <w:jc w:val="left"/>
        <w:rPr>
          <w:rFonts w:ascii="Times New Roman" w:hAnsi="Times New Roman"/>
          <w:color w:val="auto"/>
          <w:sz w:val="28"/>
          <w:szCs w:val="28"/>
          <w:lang w:eastAsia="zh-CN"/>
        </w:rPr>
      </w:pPr>
      <w:r w:rsidRPr="00E938A5">
        <w:rPr>
          <w:rFonts w:ascii="Times New Roman" w:hAnsi="Times New Roman"/>
          <w:color w:val="auto"/>
          <w:sz w:val="28"/>
          <w:szCs w:val="28"/>
          <w:lang w:eastAsia="zh-CN"/>
        </w:rPr>
        <w:t>Великолукского муниципального округа</w:t>
      </w:r>
      <w:r w:rsidR="00955D83" w:rsidRPr="00E938A5">
        <w:rPr>
          <w:rFonts w:ascii="Times New Roman" w:hAnsi="Times New Roman"/>
          <w:color w:val="auto"/>
          <w:sz w:val="28"/>
          <w:szCs w:val="28"/>
          <w:lang w:eastAsia="zh-CN"/>
        </w:rPr>
        <w:tab/>
      </w:r>
      <w:r w:rsidR="00955D83" w:rsidRPr="00E938A5">
        <w:rPr>
          <w:rFonts w:ascii="Times New Roman" w:hAnsi="Times New Roman"/>
          <w:color w:val="auto"/>
          <w:sz w:val="28"/>
          <w:szCs w:val="28"/>
          <w:lang w:eastAsia="zh-CN"/>
        </w:rPr>
        <w:tab/>
      </w:r>
      <w:r w:rsidR="00955D83" w:rsidRPr="00E938A5">
        <w:rPr>
          <w:rFonts w:ascii="Times New Roman" w:hAnsi="Times New Roman"/>
          <w:color w:val="auto"/>
          <w:sz w:val="28"/>
          <w:szCs w:val="28"/>
          <w:lang w:eastAsia="zh-CN"/>
        </w:rPr>
        <w:tab/>
      </w:r>
      <w:r w:rsidR="00E938A5" w:rsidRPr="00E938A5">
        <w:rPr>
          <w:rFonts w:ascii="Times New Roman" w:hAnsi="Times New Roman"/>
          <w:color w:val="auto"/>
          <w:sz w:val="28"/>
          <w:szCs w:val="28"/>
          <w:lang w:eastAsia="zh-CN"/>
        </w:rPr>
        <w:tab/>
        <w:t xml:space="preserve"> </w:t>
      </w:r>
      <w:proofErr w:type="spellStart"/>
      <w:r w:rsidR="00955D83" w:rsidRPr="00E938A5">
        <w:rPr>
          <w:rFonts w:ascii="Times New Roman" w:hAnsi="Times New Roman"/>
          <w:color w:val="auto"/>
          <w:sz w:val="28"/>
          <w:szCs w:val="28"/>
          <w:lang w:eastAsia="zh-CN"/>
        </w:rPr>
        <w:t>В.В.</w:t>
      </w:r>
      <w:r w:rsidRPr="00E938A5">
        <w:rPr>
          <w:rFonts w:ascii="Times New Roman" w:hAnsi="Times New Roman"/>
          <w:color w:val="auto"/>
          <w:sz w:val="28"/>
          <w:szCs w:val="28"/>
          <w:lang w:eastAsia="zh-CN"/>
        </w:rPr>
        <w:t>Спиридонов</w:t>
      </w:r>
      <w:proofErr w:type="spellEnd"/>
    </w:p>
    <w:p w:rsidR="00FE7C87" w:rsidRPr="00E938A5" w:rsidRDefault="00FE7C87" w:rsidP="00E938A5">
      <w:pPr>
        <w:suppressAutoHyphens/>
        <w:ind w:firstLine="0"/>
        <w:jc w:val="left"/>
        <w:rPr>
          <w:rFonts w:ascii="Times New Roman" w:hAnsi="Times New Roman"/>
          <w:color w:val="auto"/>
          <w:sz w:val="28"/>
          <w:szCs w:val="28"/>
          <w:lang w:eastAsia="zh-CN"/>
        </w:rPr>
      </w:pPr>
    </w:p>
    <w:p w:rsidR="00FE7C87" w:rsidRPr="00E938A5" w:rsidRDefault="00FE7C87" w:rsidP="00E938A5">
      <w:pPr>
        <w:suppressAutoHyphens/>
        <w:ind w:firstLine="0"/>
        <w:jc w:val="left"/>
        <w:rPr>
          <w:rFonts w:ascii="Times New Roman" w:hAnsi="Times New Roman"/>
          <w:color w:val="auto"/>
          <w:sz w:val="28"/>
          <w:szCs w:val="28"/>
          <w:lang w:eastAsia="zh-CN"/>
        </w:rPr>
      </w:pPr>
      <w:r w:rsidRPr="00E938A5">
        <w:rPr>
          <w:rFonts w:ascii="Times New Roman" w:hAnsi="Times New Roman"/>
          <w:color w:val="auto"/>
          <w:sz w:val="28"/>
          <w:szCs w:val="28"/>
          <w:lang w:eastAsia="zh-CN"/>
        </w:rPr>
        <w:t>Глава Великолукског</w:t>
      </w:r>
      <w:r w:rsidR="00D10590" w:rsidRPr="00E938A5">
        <w:rPr>
          <w:rFonts w:ascii="Times New Roman" w:hAnsi="Times New Roman"/>
          <w:color w:val="auto"/>
          <w:sz w:val="28"/>
          <w:szCs w:val="28"/>
          <w:lang w:eastAsia="zh-CN"/>
        </w:rPr>
        <w:t>о муниципального округа</w:t>
      </w:r>
      <w:r w:rsidR="00D10590" w:rsidRPr="00E938A5">
        <w:rPr>
          <w:rFonts w:ascii="Times New Roman" w:hAnsi="Times New Roman"/>
          <w:color w:val="auto"/>
          <w:sz w:val="28"/>
          <w:szCs w:val="28"/>
          <w:lang w:eastAsia="zh-CN"/>
        </w:rPr>
        <w:tab/>
      </w:r>
      <w:r w:rsidR="00D10590" w:rsidRPr="00E938A5">
        <w:rPr>
          <w:rFonts w:ascii="Times New Roman" w:hAnsi="Times New Roman"/>
          <w:color w:val="auto"/>
          <w:sz w:val="28"/>
          <w:szCs w:val="28"/>
          <w:lang w:eastAsia="zh-CN"/>
        </w:rPr>
        <w:tab/>
      </w:r>
      <w:r w:rsidR="00E938A5" w:rsidRPr="00E938A5">
        <w:rPr>
          <w:rFonts w:ascii="Times New Roman" w:hAnsi="Times New Roman"/>
          <w:color w:val="auto"/>
          <w:sz w:val="28"/>
          <w:szCs w:val="28"/>
          <w:lang w:eastAsia="zh-CN"/>
        </w:rPr>
        <w:tab/>
      </w:r>
      <w:r w:rsidR="00D10590" w:rsidRPr="00E938A5">
        <w:rPr>
          <w:rFonts w:ascii="Times New Roman" w:hAnsi="Times New Roman"/>
          <w:color w:val="auto"/>
          <w:sz w:val="28"/>
          <w:szCs w:val="28"/>
          <w:lang w:eastAsia="zh-CN"/>
        </w:rPr>
        <w:t xml:space="preserve"> </w:t>
      </w:r>
      <w:r w:rsidR="00D10590" w:rsidRPr="00E938A5">
        <w:rPr>
          <w:rFonts w:ascii="Times New Roman" w:hAnsi="Times New Roman"/>
          <w:color w:val="auto"/>
          <w:sz w:val="28"/>
          <w:szCs w:val="28"/>
          <w:lang w:eastAsia="zh-CN"/>
        </w:rPr>
        <w:tab/>
        <w:t>А.Г.</w:t>
      </w:r>
      <w:r w:rsidRPr="00E938A5">
        <w:rPr>
          <w:rFonts w:ascii="Times New Roman" w:hAnsi="Times New Roman"/>
          <w:color w:val="auto"/>
          <w:sz w:val="28"/>
          <w:szCs w:val="28"/>
          <w:lang w:eastAsia="zh-CN"/>
        </w:rPr>
        <w:t>Кузьмин</w:t>
      </w:r>
    </w:p>
    <w:p w:rsidR="00955D83" w:rsidRPr="00E938A5" w:rsidRDefault="00955D83" w:rsidP="00E938A5">
      <w:pPr>
        <w:suppressAutoHyphens/>
        <w:ind w:firstLine="0"/>
        <w:jc w:val="right"/>
        <w:rPr>
          <w:rFonts w:ascii="Times New Roman" w:hAnsi="Times New Roman"/>
          <w:color w:val="auto"/>
          <w:sz w:val="28"/>
          <w:szCs w:val="28"/>
        </w:rPr>
      </w:pPr>
    </w:p>
    <w:p w:rsidR="00955D83" w:rsidRPr="00E938A5" w:rsidRDefault="00955D83" w:rsidP="00E938A5">
      <w:pPr>
        <w:suppressAutoHyphens/>
        <w:ind w:firstLine="0"/>
        <w:jc w:val="left"/>
        <w:rPr>
          <w:rFonts w:ascii="Times New Roman" w:hAnsi="Times New Roman"/>
          <w:color w:val="auto"/>
          <w:sz w:val="28"/>
          <w:szCs w:val="28"/>
        </w:rPr>
      </w:pPr>
      <w:r w:rsidRPr="00E938A5">
        <w:rPr>
          <w:rFonts w:ascii="Times New Roman" w:hAnsi="Times New Roman"/>
          <w:color w:val="auto"/>
          <w:sz w:val="28"/>
          <w:szCs w:val="28"/>
        </w:rPr>
        <w:br w:type="page"/>
      </w:r>
    </w:p>
    <w:p w:rsidR="00246C39" w:rsidRPr="00E938A5" w:rsidRDefault="00517E84" w:rsidP="00E938A5">
      <w:pPr>
        <w:suppressAutoHyphens/>
        <w:ind w:firstLine="0"/>
        <w:jc w:val="right"/>
        <w:rPr>
          <w:rFonts w:ascii="Times New Roman" w:hAnsi="Times New Roman"/>
          <w:color w:val="auto"/>
          <w:sz w:val="28"/>
          <w:szCs w:val="28"/>
        </w:rPr>
      </w:pPr>
      <w:r w:rsidRPr="00E938A5">
        <w:rPr>
          <w:rFonts w:ascii="Times New Roman" w:hAnsi="Times New Roman"/>
          <w:color w:val="auto"/>
          <w:sz w:val="28"/>
          <w:szCs w:val="28"/>
        </w:rPr>
        <w:lastRenderedPageBreak/>
        <w:t>Утвержден</w:t>
      </w:r>
      <w:r w:rsidR="00B13DFF" w:rsidRPr="00E938A5">
        <w:rPr>
          <w:rFonts w:ascii="Times New Roman" w:hAnsi="Times New Roman"/>
          <w:color w:val="auto"/>
          <w:sz w:val="28"/>
          <w:szCs w:val="28"/>
        </w:rPr>
        <w:t>о</w:t>
      </w:r>
    </w:p>
    <w:p w:rsidR="00246C39" w:rsidRPr="00E938A5" w:rsidRDefault="00517E84" w:rsidP="00E938A5">
      <w:pPr>
        <w:suppressAutoHyphens/>
        <w:ind w:firstLine="0"/>
        <w:jc w:val="right"/>
        <w:rPr>
          <w:rFonts w:ascii="Times New Roman" w:hAnsi="Times New Roman"/>
          <w:color w:val="auto"/>
          <w:sz w:val="28"/>
          <w:szCs w:val="28"/>
        </w:rPr>
      </w:pPr>
      <w:r w:rsidRPr="00E938A5">
        <w:rPr>
          <w:rFonts w:ascii="Times New Roman" w:hAnsi="Times New Roman"/>
          <w:color w:val="auto"/>
          <w:sz w:val="28"/>
          <w:szCs w:val="28"/>
        </w:rPr>
        <w:t>решением</w:t>
      </w:r>
      <w:r w:rsidR="00246C39" w:rsidRPr="00E938A5">
        <w:rPr>
          <w:rFonts w:ascii="Times New Roman" w:hAnsi="Times New Roman"/>
          <w:color w:val="auto"/>
          <w:sz w:val="28"/>
          <w:szCs w:val="28"/>
        </w:rPr>
        <w:t xml:space="preserve"> Собрания депутатов</w:t>
      </w:r>
    </w:p>
    <w:p w:rsidR="00246C39" w:rsidRPr="00E938A5" w:rsidRDefault="00955D83" w:rsidP="00E938A5">
      <w:pPr>
        <w:suppressAutoHyphens/>
        <w:ind w:firstLine="0"/>
        <w:jc w:val="right"/>
        <w:rPr>
          <w:rFonts w:ascii="Times New Roman" w:hAnsi="Times New Roman"/>
          <w:color w:val="auto"/>
          <w:sz w:val="28"/>
          <w:szCs w:val="28"/>
        </w:rPr>
      </w:pPr>
      <w:r w:rsidRPr="00E938A5">
        <w:rPr>
          <w:rFonts w:ascii="Times New Roman" w:eastAsia="Lucida Sans Unicode" w:hAnsi="Times New Roman"/>
          <w:color w:val="auto"/>
          <w:kern w:val="1"/>
          <w:sz w:val="28"/>
          <w:szCs w:val="28"/>
          <w:lang w:eastAsia="zh-CN" w:bidi="hi-IN"/>
        </w:rPr>
        <w:t>Великолукского</w:t>
      </w:r>
      <w:r w:rsidR="00246C39" w:rsidRPr="00E938A5">
        <w:rPr>
          <w:rFonts w:ascii="Times New Roman" w:hAnsi="Times New Roman"/>
          <w:color w:val="auto"/>
          <w:sz w:val="28"/>
          <w:szCs w:val="28"/>
        </w:rPr>
        <w:t xml:space="preserve"> муниципального округа</w:t>
      </w:r>
    </w:p>
    <w:p w:rsidR="00246C39" w:rsidRPr="00E938A5" w:rsidRDefault="00517E84" w:rsidP="00E938A5">
      <w:pPr>
        <w:suppressAutoHyphens/>
        <w:ind w:firstLine="0"/>
        <w:jc w:val="right"/>
        <w:rPr>
          <w:rFonts w:ascii="Times New Roman" w:hAnsi="Times New Roman"/>
          <w:color w:val="auto"/>
          <w:sz w:val="28"/>
          <w:szCs w:val="28"/>
        </w:rPr>
      </w:pPr>
      <w:r w:rsidRPr="00E938A5">
        <w:rPr>
          <w:rFonts w:ascii="Times New Roman" w:hAnsi="Times New Roman"/>
          <w:color w:val="auto"/>
          <w:sz w:val="28"/>
          <w:szCs w:val="28"/>
        </w:rPr>
        <w:t xml:space="preserve">от </w:t>
      </w:r>
      <w:r w:rsidR="00B13DFF" w:rsidRPr="00E938A5">
        <w:rPr>
          <w:rFonts w:ascii="Times New Roman" w:hAnsi="Times New Roman"/>
          <w:color w:val="auto"/>
          <w:sz w:val="28"/>
          <w:szCs w:val="28"/>
        </w:rPr>
        <w:t>________</w:t>
      </w:r>
      <w:r w:rsidR="00D10590" w:rsidRPr="00E938A5">
        <w:rPr>
          <w:rFonts w:ascii="Times New Roman" w:hAnsi="Times New Roman"/>
          <w:color w:val="auto"/>
          <w:sz w:val="28"/>
          <w:szCs w:val="28"/>
        </w:rPr>
        <w:t xml:space="preserve"> № </w:t>
      </w:r>
      <w:r w:rsidR="00B13DFF" w:rsidRPr="00E938A5">
        <w:rPr>
          <w:rFonts w:ascii="Times New Roman" w:hAnsi="Times New Roman"/>
          <w:color w:val="auto"/>
          <w:sz w:val="28"/>
          <w:szCs w:val="28"/>
        </w:rPr>
        <w:t>_____</w:t>
      </w:r>
    </w:p>
    <w:p w:rsidR="00B13DFF" w:rsidRPr="00E938A5" w:rsidRDefault="00B13DFF" w:rsidP="00E938A5">
      <w:pPr>
        <w:pStyle w:val="ConsPlusNormal"/>
        <w:suppressAutoHyphens/>
        <w:jc w:val="center"/>
        <w:rPr>
          <w:rFonts w:ascii="Times New Roman" w:eastAsia="Lucida Sans Unicode" w:hAnsi="Times New Roman"/>
          <w:color w:val="auto"/>
          <w:kern w:val="1"/>
          <w:sz w:val="28"/>
          <w:szCs w:val="28"/>
          <w:lang w:eastAsia="zh-CN" w:bidi="hi-IN"/>
        </w:rPr>
      </w:pPr>
    </w:p>
    <w:p w:rsidR="00B13DFF" w:rsidRPr="00E938A5" w:rsidRDefault="00B13DFF" w:rsidP="00E938A5">
      <w:pPr>
        <w:suppressAutoHyphens/>
        <w:ind w:firstLine="0"/>
        <w:jc w:val="center"/>
        <w:rPr>
          <w:rFonts w:ascii="Times New Roman" w:hAnsi="Times New Roman"/>
          <w:color w:val="auto"/>
          <w:sz w:val="28"/>
          <w:szCs w:val="28"/>
        </w:rPr>
      </w:pPr>
      <w:r w:rsidRPr="00E938A5">
        <w:rPr>
          <w:rFonts w:ascii="Times New Roman" w:hAnsi="Times New Roman"/>
          <w:color w:val="auto"/>
          <w:spacing w:val="-2"/>
          <w:sz w:val="28"/>
          <w:szCs w:val="28"/>
        </w:rPr>
        <w:t>ПОЛОЖЕНИЕ</w:t>
      </w:r>
    </w:p>
    <w:p w:rsidR="00B13DFF" w:rsidRPr="00E938A5" w:rsidRDefault="00B13DFF" w:rsidP="00E938A5">
      <w:pPr>
        <w:suppressAutoHyphens/>
        <w:ind w:firstLine="0"/>
        <w:jc w:val="center"/>
        <w:rPr>
          <w:rFonts w:ascii="Times New Roman" w:hAnsi="Times New Roman"/>
          <w:color w:val="auto"/>
          <w:sz w:val="28"/>
          <w:szCs w:val="28"/>
        </w:rPr>
      </w:pPr>
      <w:r w:rsidRPr="00E938A5">
        <w:rPr>
          <w:rFonts w:ascii="Times New Roman" w:hAnsi="Times New Roman"/>
          <w:color w:val="auto"/>
          <w:sz w:val="28"/>
          <w:szCs w:val="28"/>
        </w:rPr>
        <w:t>о</w:t>
      </w:r>
      <w:r w:rsidRPr="00E938A5">
        <w:rPr>
          <w:rFonts w:ascii="Times New Roman" w:hAnsi="Times New Roman"/>
          <w:color w:val="auto"/>
          <w:spacing w:val="40"/>
          <w:sz w:val="28"/>
          <w:szCs w:val="28"/>
        </w:rPr>
        <w:t xml:space="preserve"> </w:t>
      </w:r>
      <w:r w:rsidRPr="00E938A5">
        <w:rPr>
          <w:rFonts w:ascii="Times New Roman" w:hAnsi="Times New Roman"/>
          <w:color w:val="auto"/>
          <w:sz w:val="28"/>
          <w:szCs w:val="28"/>
        </w:rPr>
        <w:t>территориальном</w:t>
      </w:r>
      <w:r w:rsidRPr="00E938A5">
        <w:rPr>
          <w:rFonts w:ascii="Times New Roman" w:hAnsi="Times New Roman"/>
          <w:color w:val="auto"/>
          <w:spacing w:val="-10"/>
          <w:sz w:val="28"/>
          <w:szCs w:val="28"/>
        </w:rPr>
        <w:t xml:space="preserve"> </w:t>
      </w:r>
      <w:r w:rsidRPr="00E938A5">
        <w:rPr>
          <w:rFonts w:ascii="Times New Roman" w:hAnsi="Times New Roman"/>
          <w:color w:val="auto"/>
          <w:sz w:val="28"/>
          <w:szCs w:val="28"/>
        </w:rPr>
        <w:t>общественном</w:t>
      </w:r>
      <w:r w:rsidRPr="00E938A5">
        <w:rPr>
          <w:rFonts w:ascii="Times New Roman" w:hAnsi="Times New Roman"/>
          <w:color w:val="auto"/>
          <w:spacing w:val="-7"/>
          <w:sz w:val="28"/>
          <w:szCs w:val="28"/>
        </w:rPr>
        <w:t xml:space="preserve"> </w:t>
      </w:r>
      <w:r w:rsidRPr="00E938A5">
        <w:rPr>
          <w:rFonts w:ascii="Times New Roman" w:hAnsi="Times New Roman"/>
          <w:color w:val="auto"/>
          <w:sz w:val="28"/>
          <w:szCs w:val="28"/>
        </w:rPr>
        <w:t>самоуправлении в муниципальном образовании «</w:t>
      </w:r>
      <w:r w:rsidR="00E938A5" w:rsidRPr="00E938A5">
        <w:rPr>
          <w:rFonts w:ascii="Times New Roman" w:hAnsi="Times New Roman"/>
          <w:color w:val="auto"/>
          <w:sz w:val="28"/>
          <w:szCs w:val="28"/>
        </w:rPr>
        <w:t>Великолукский муниципальный округ</w:t>
      </w:r>
      <w:r w:rsidRPr="00E938A5">
        <w:rPr>
          <w:rFonts w:ascii="Times New Roman" w:hAnsi="Times New Roman"/>
          <w:color w:val="auto"/>
          <w:sz w:val="28"/>
          <w:szCs w:val="28"/>
        </w:rPr>
        <w:t>»</w:t>
      </w:r>
    </w:p>
    <w:p w:rsidR="003F6987" w:rsidRPr="003F6987" w:rsidRDefault="003F6987" w:rsidP="003F6987">
      <w:pPr>
        <w:suppressAutoHyphens/>
        <w:overflowPunct w:val="0"/>
        <w:autoSpaceDE w:val="0"/>
        <w:autoSpaceDN w:val="0"/>
        <w:adjustRightInd w:val="0"/>
        <w:ind w:firstLine="0"/>
        <w:jc w:val="center"/>
        <w:rPr>
          <w:rFonts w:ascii="Times New Roman" w:hAnsi="Times New Roman"/>
          <w:b/>
          <w:color w:val="auto"/>
          <w:sz w:val="28"/>
          <w:szCs w:val="28"/>
        </w:rPr>
      </w:pPr>
    </w:p>
    <w:p w:rsidR="003F6987" w:rsidRPr="003F6987" w:rsidRDefault="003F6987" w:rsidP="003F6987">
      <w:pPr>
        <w:widowControl w:val="0"/>
        <w:suppressAutoHyphens/>
        <w:autoSpaceDE w:val="0"/>
        <w:autoSpaceDN w:val="0"/>
        <w:adjustRightInd w:val="0"/>
        <w:ind w:firstLine="0"/>
        <w:jc w:val="center"/>
        <w:outlineLvl w:val="0"/>
        <w:rPr>
          <w:rFonts w:ascii="Times New Roman" w:hAnsi="Times New Roman"/>
          <w:b/>
          <w:bCs/>
          <w:color w:val="auto"/>
          <w:sz w:val="28"/>
          <w:szCs w:val="28"/>
        </w:rPr>
      </w:pPr>
      <w:bookmarkStart w:id="1" w:name="sub_100"/>
      <w:r w:rsidRPr="003F6987">
        <w:rPr>
          <w:rFonts w:ascii="Times New Roman" w:hAnsi="Times New Roman"/>
          <w:b/>
          <w:bCs/>
          <w:color w:val="auto"/>
          <w:sz w:val="28"/>
          <w:szCs w:val="28"/>
        </w:rPr>
        <w:t>Глава 1. Общие положения</w:t>
      </w:r>
      <w:bookmarkEnd w:id="1"/>
    </w:p>
    <w:p w:rsidR="003F6987" w:rsidRPr="003F6987" w:rsidRDefault="003F6987" w:rsidP="003F6987">
      <w:pPr>
        <w:widowControl w:val="0"/>
        <w:suppressAutoHyphens/>
        <w:autoSpaceDE w:val="0"/>
        <w:autoSpaceDN w:val="0"/>
        <w:adjustRightInd w:val="0"/>
        <w:ind w:firstLine="0"/>
        <w:jc w:val="center"/>
        <w:outlineLvl w:val="0"/>
        <w:rPr>
          <w:rFonts w:ascii="Times New Roman" w:hAnsi="Times New Roman"/>
          <w:b/>
          <w:bCs/>
          <w:color w:val="auto"/>
          <w:sz w:val="28"/>
          <w:szCs w:val="28"/>
        </w:rPr>
      </w:pP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bCs/>
          <w:color w:val="auto"/>
          <w:sz w:val="28"/>
          <w:szCs w:val="28"/>
          <w:shd w:val="clear" w:color="auto" w:fill="FFFFFF"/>
        </w:rPr>
        <w:t>Статья 1.</w:t>
      </w:r>
      <w:r w:rsidRPr="003F6987">
        <w:rPr>
          <w:rFonts w:ascii="Times New Roman" w:eastAsia="Calibri" w:hAnsi="Times New Roman"/>
          <w:color w:val="auto"/>
          <w:sz w:val="28"/>
          <w:szCs w:val="28"/>
          <w:shd w:val="clear" w:color="auto" w:fill="FFFFFF"/>
        </w:rPr>
        <w:t xml:space="preserve"> Определение территориального общественного самоуправления</w:t>
      </w:r>
    </w:p>
    <w:p w:rsidR="003F6987" w:rsidRPr="003F6987" w:rsidRDefault="003F6987" w:rsidP="003F6987">
      <w:pPr>
        <w:widowControl w:val="0"/>
        <w:suppressAutoHyphens/>
        <w:ind w:firstLine="0"/>
        <w:rPr>
          <w:rFonts w:ascii="Times New Roman" w:eastAsia="Calibri" w:hAnsi="Times New Roman"/>
          <w:color w:val="232129"/>
          <w:sz w:val="28"/>
          <w:szCs w:val="28"/>
          <w:shd w:val="clear" w:color="auto" w:fill="FFFFFF"/>
        </w:rPr>
      </w:pPr>
    </w:p>
    <w:p w:rsidR="003F6987" w:rsidRPr="003F6987" w:rsidRDefault="003F6987" w:rsidP="003F6987">
      <w:pPr>
        <w:widowControl w:val="0"/>
        <w:suppressAutoHyphens/>
        <w:ind w:firstLine="0"/>
        <w:rPr>
          <w:rFonts w:ascii="Times New Roman" w:eastAsia="Calibri" w:hAnsi="Times New Roman"/>
          <w:color w:val="auto"/>
          <w:sz w:val="28"/>
          <w:szCs w:val="28"/>
        </w:rPr>
      </w:pPr>
      <w:r w:rsidRPr="003F6987">
        <w:rPr>
          <w:rFonts w:ascii="Times New Roman" w:eastAsia="Calibri" w:hAnsi="Times New Roman"/>
          <w:color w:val="232129"/>
          <w:sz w:val="28"/>
          <w:szCs w:val="28"/>
          <w:shd w:val="clear" w:color="auto" w:fill="FFFFFF"/>
        </w:rPr>
        <w:tab/>
        <w:t>1.</w:t>
      </w:r>
      <w:r w:rsidRPr="003F6987">
        <w:rPr>
          <w:rFonts w:ascii="Times New Roman" w:eastAsia="Calibri" w:hAnsi="Times New Roman"/>
          <w:color w:val="auto"/>
          <w:sz w:val="28"/>
          <w:szCs w:val="28"/>
          <w:shd w:val="clear" w:color="auto" w:fill="FFFFFF"/>
        </w:rPr>
        <w:t xml:space="preserve"> Территориальное общественное самоуправление - </w:t>
      </w:r>
      <w:r w:rsidRPr="003F6987">
        <w:rPr>
          <w:rFonts w:ascii="Times New Roman" w:eastAsia="Calibri" w:hAnsi="Times New Roman"/>
          <w:color w:val="auto"/>
          <w:sz w:val="28"/>
          <w:szCs w:val="28"/>
        </w:rPr>
        <w:t xml:space="preserve">самоорганизация граждан по месту их жительства </w:t>
      </w:r>
      <w:proofErr w:type="gramStart"/>
      <w:r w:rsidRPr="003F6987">
        <w:rPr>
          <w:rFonts w:ascii="Times New Roman" w:eastAsia="Calibri" w:hAnsi="Times New Roman"/>
          <w:color w:val="auto"/>
          <w:sz w:val="28"/>
          <w:szCs w:val="28"/>
        </w:rPr>
        <w:t>на части территории</w:t>
      </w:r>
      <w:proofErr w:type="gramEnd"/>
      <w:r w:rsidRPr="003F6987">
        <w:rPr>
          <w:rFonts w:ascii="Times New Roman" w:eastAsia="Calibri" w:hAnsi="Times New Roman"/>
          <w:color w:val="auto"/>
          <w:sz w:val="28"/>
          <w:szCs w:val="28"/>
        </w:rPr>
        <w:t xml:space="preserve"> Великолукского муниципального округа Псковской области (далее - муниципальный округ)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t>Местом жительства признается место, где гражданин постоянно или преимущественно проживает.</w:t>
      </w:r>
    </w:p>
    <w:p w:rsidR="003F6987" w:rsidRPr="003F6987" w:rsidRDefault="003F6987" w:rsidP="003F6987">
      <w:pPr>
        <w:suppressAutoHyphens/>
        <w:autoSpaceDE w:val="0"/>
        <w:autoSpaceDN w:val="0"/>
        <w:adjustRightInd w:val="0"/>
        <w:ind w:firstLine="0"/>
        <w:contextualSpacing/>
        <w:rPr>
          <w:rFonts w:ascii="Times New Roman" w:eastAsia="Calibri" w:hAnsi="Times New Roman"/>
          <w:bCs/>
          <w:color w:val="auto"/>
          <w:sz w:val="28"/>
          <w:szCs w:val="28"/>
          <w:lang w:eastAsia="en-US"/>
        </w:rPr>
      </w:pPr>
      <w:r w:rsidRPr="003F6987">
        <w:rPr>
          <w:rFonts w:ascii="Times New Roman" w:eastAsia="Calibri" w:hAnsi="Times New Roman"/>
          <w:bCs/>
          <w:color w:val="auto"/>
          <w:sz w:val="28"/>
          <w:szCs w:val="28"/>
          <w:lang w:eastAsia="en-US"/>
        </w:rPr>
        <w:tab/>
        <w:t>2. Территориальное общественное самоуправление осуществляется непосредственно населением посредством проведения собраний граждан, а также посредством создания органов территориального общественного самоуправления.</w:t>
      </w:r>
    </w:p>
    <w:p w:rsidR="003F6987" w:rsidRPr="003F6987" w:rsidRDefault="003F6987" w:rsidP="003F6987">
      <w:pPr>
        <w:suppressAutoHyphens/>
        <w:autoSpaceDE w:val="0"/>
        <w:autoSpaceDN w:val="0"/>
        <w:adjustRightInd w:val="0"/>
        <w:ind w:firstLine="0"/>
        <w:contextualSpacing/>
        <w:rPr>
          <w:rFonts w:ascii="Times New Roman" w:eastAsia="Calibri" w:hAnsi="Times New Roman"/>
          <w:bCs/>
          <w:color w:val="auto"/>
          <w:sz w:val="28"/>
          <w:szCs w:val="28"/>
          <w:lang w:eastAsia="en-US"/>
        </w:rPr>
      </w:pPr>
    </w:p>
    <w:p w:rsidR="003F6987" w:rsidRPr="003F6987" w:rsidRDefault="003F6987" w:rsidP="003F6987">
      <w:pPr>
        <w:widowControl w:val="0"/>
        <w:suppressAutoHyphens/>
        <w:ind w:firstLine="0"/>
        <w:jc w:val="center"/>
        <w:rPr>
          <w:rFonts w:ascii="Times New Roman" w:eastAsia="Calibri" w:hAnsi="Times New Roman"/>
          <w:color w:val="auto"/>
          <w:sz w:val="28"/>
          <w:szCs w:val="28"/>
        </w:rPr>
      </w:pPr>
      <w:r w:rsidRPr="003F6987">
        <w:rPr>
          <w:rFonts w:ascii="Times New Roman" w:eastAsia="Calibri" w:hAnsi="Times New Roman"/>
          <w:b/>
          <w:bCs/>
          <w:color w:val="auto"/>
          <w:sz w:val="28"/>
          <w:szCs w:val="28"/>
          <w:shd w:val="clear" w:color="auto" w:fill="FFFFFF"/>
        </w:rPr>
        <w:t>Статья 2.</w:t>
      </w:r>
      <w:r w:rsidRPr="003F6987">
        <w:rPr>
          <w:rFonts w:ascii="Times New Roman" w:eastAsia="Calibri" w:hAnsi="Times New Roman"/>
          <w:b/>
          <w:color w:val="auto"/>
          <w:sz w:val="28"/>
          <w:szCs w:val="28"/>
          <w:shd w:val="clear" w:color="auto" w:fill="FFFFFF"/>
        </w:rPr>
        <w:t xml:space="preserve"> </w:t>
      </w:r>
      <w:r w:rsidRPr="003F6987">
        <w:rPr>
          <w:rFonts w:ascii="Times New Roman" w:eastAsia="Calibri" w:hAnsi="Times New Roman"/>
          <w:color w:val="auto"/>
          <w:sz w:val="28"/>
          <w:szCs w:val="28"/>
          <w:shd w:val="clear" w:color="auto" w:fill="FFFFFF"/>
        </w:rPr>
        <w:t xml:space="preserve">Правовая основа и основные принципы осуществления </w:t>
      </w:r>
      <w:r w:rsidRPr="003F6987">
        <w:rPr>
          <w:rFonts w:ascii="Times New Roman" w:eastAsia="Calibri" w:hAnsi="Times New Roman"/>
          <w:color w:val="auto"/>
          <w:sz w:val="28"/>
          <w:szCs w:val="28"/>
        </w:rPr>
        <w:t>территориального общественного самоуправления</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xml:space="preserve">1. Правовую основу осуществления территориального общественного самоуправления составляют Конституция Российской Федерации, Федеральный закон </w:t>
      </w:r>
      <w:r w:rsidRPr="003F6987">
        <w:rPr>
          <w:rFonts w:ascii="Times New Roman" w:eastAsia="Calibri" w:hAnsi="Times New Roman"/>
          <w:color w:val="auto"/>
          <w:sz w:val="28"/>
          <w:szCs w:val="28"/>
        </w:rPr>
        <w:t>от 20.03.2025 № 33-ФЗ «Об общих принципах организации местного самоуправления в единой системе публичной власти»</w:t>
      </w:r>
      <w:r w:rsidRPr="003F6987">
        <w:rPr>
          <w:rFonts w:ascii="Times New Roman" w:eastAsia="Calibri" w:hAnsi="Times New Roman"/>
          <w:color w:val="auto"/>
          <w:sz w:val="28"/>
          <w:szCs w:val="28"/>
          <w:shd w:val="clear" w:color="auto" w:fill="FFFFFF"/>
        </w:rPr>
        <w:t xml:space="preserve">, Устав </w:t>
      </w:r>
      <w:r w:rsidRPr="003F6987">
        <w:rPr>
          <w:rFonts w:ascii="Times New Roman" w:eastAsia="Calibri" w:hAnsi="Times New Roman"/>
          <w:color w:val="auto"/>
          <w:sz w:val="28"/>
          <w:szCs w:val="28"/>
        </w:rPr>
        <w:t>Великолукского</w:t>
      </w:r>
      <w:r w:rsidRPr="003F6987">
        <w:rPr>
          <w:rFonts w:ascii="Times New Roman" w:eastAsia="Calibri" w:hAnsi="Times New Roman"/>
          <w:color w:val="auto"/>
          <w:sz w:val="28"/>
          <w:szCs w:val="28"/>
          <w:shd w:val="clear" w:color="auto" w:fill="FFFFFF"/>
        </w:rPr>
        <w:t xml:space="preserve"> муниципального округа Псковской области (далее – Устав муниципального округа) и настоящее Положение.</w:t>
      </w:r>
    </w:p>
    <w:p w:rsidR="003F6987" w:rsidRPr="003F6987" w:rsidRDefault="003F6987" w:rsidP="003F6987">
      <w:pPr>
        <w:widowControl w:val="0"/>
        <w:suppressAutoHyphens/>
        <w:ind w:firstLine="0"/>
        <w:rPr>
          <w:rFonts w:ascii="Times New Roman" w:eastAsia="Calibri" w:hAnsi="Times New Roman"/>
          <w:color w:val="auto"/>
          <w:sz w:val="28"/>
          <w:szCs w:val="28"/>
        </w:rPr>
      </w:pPr>
      <w:r w:rsidRPr="003F6987">
        <w:rPr>
          <w:rFonts w:ascii="Times New Roman" w:eastAsia="Calibri" w:hAnsi="Times New Roman"/>
          <w:color w:val="auto"/>
          <w:sz w:val="28"/>
          <w:szCs w:val="28"/>
          <w:shd w:val="clear" w:color="auto" w:fill="FFFFFF"/>
        </w:rPr>
        <w:tab/>
        <w:t xml:space="preserve">2. </w:t>
      </w:r>
      <w:proofErr w:type="gramStart"/>
      <w:r w:rsidRPr="003F6987">
        <w:rPr>
          <w:rFonts w:ascii="Times New Roman" w:eastAsia="Calibri" w:hAnsi="Times New Roman"/>
          <w:color w:val="auto"/>
          <w:sz w:val="28"/>
          <w:szCs w:val="28"/>
          <w:shd w:val="clear" w:color="auto" w:fill="FFFFFF"/>
        </w:rPr>
        <w:t xml:space="preserve">Основными принципами осуществления </w:t>
      </w:r>
      <w:r w:rsidRPr="003F6987">
        <w:rPr>
          <w:rFonts w:ascii="Times New Roman" w:eastAsia="Calibri" w:hAnsi="Times New Roman"/>
          <w:color w:val="auto"/>
          <w:sz w:val="28"/>
          <w:szCs w:val="28"/>
        </w:rPr>
        <w:t>территориального общественного самоуправления</w:t>
      </w:r>
      <w:r w:rsidRPr="003F6987">
        <w:rPr>
          <w:rFonts w:ascii="Times New Roman" w:eastAsia="Calibri" w:hAnsi="Times New Roman"/>
          <w:color w:val="auto"/>
          <w:sz w:val="28"/>
          <w:szCs w:val="28"/>
          <w:shd w:val="clear" w:color="auto" w:fill="FFFFFF"/>
        </w:rPr>
        <w:t xml:space="preserve"> являются: законность, гласность и учет общественного мнения, выборность и подконтрольность органов</w:t>
      </w:r>
      <w:r w:rsidRPr="003F6987">
        <w:rPr>
          <w:rFonts w:ascii="Times New Roman" w:eastAsia="Calibri" w:hAnsi="Times New Roman"/>
          <w:color w:val="auto"/>
          <w:sz w:val="28"/>
          <w:szCs w:val="28"/>
        </w:rPr>
        <w:t xml:space="preserve"> территориального общественного самоуправления</w:t>
      </w:r>
      <w:r w:rsidRPr="003F6987">
        <w:rPr>
          <w:rFonts w:ascii="Times New Roman" w:eastAsia="Calibri" w:hAnsi="Times New Roman"/>
          <w:color w:val="auto"/>
          <w:sz w:val="28"/>
          <w:szCs w:val="28"/>
          <w:shd w:val="clear" w:color="auto" w:fill="FFFFFF"/>
        </w:rPr>
        <w:t xml:space="preserve"> гражданам, широкое участие жителей в выработке и принятии решений по вопросам, затрагивающим их интересы, взаимодействие</w:t>
      </w:r>
      <w:r w:rsidRPr="003F6987">
        <w:rPr>
          <w:rFonts w:ascii="Times New Roman" w:eastAsia="Calibri" w:hAnsi="Times New Roman"/>
          <w:color w:val="auto"/>
          <w:sz w:val="28"/>
          <w:szCs w:val="28"/>
        </w:rPr>
        <w:t xml:space="preserve"> с органами местного самоуправления муниципального округа, свобода выбора граждан форм осуществления территориального общественного самоуправления, сочетание интересов граждан, на которой действует, с интересами граждан всего муниципального</w:t>
      </w:r>
      <w:proofErr w:type="gramEnd"/>
      <w:r w:rsidRPr="003F6987">
        <w:rPr>
          <w:rFonts w:ascii="Times New Roman" w:eastAsia="Calibri" w:hAnsi="Times New Roman"/>
          <w:color w:val="auto"/>
          <w:sz w:val="28"/>
          <w:szCs w:val="28"/>
        </w:rPr>
        <w:t xml:space="preserve"> округа.</w:t>
      </w:r>
    </w:p>
    <w:p w:rsidR="003F6987" w:rsidRPr="003F6987" w:rsidRDefault="003F6987" w:rsidP="003F6987">
      <w:pPr>
        <w:widowControl w:val="0"/>
        <w:suppressAutoHyphens/>
        <w:ind w:firstLine="0"/>
        <w:rPr>
          <w:rFonts w:ascii="Times New Roman" w:eastAsia="Calibri" w:hAnsi="Times New Roman"/>
          <w:color w:val="auto"/>
          <w:sz w:val="28"/>
          <w:szCs w:val="28"/>
        </w:rPr>
      </w:pPr>
    </w:p>
    <w:p w:rsidR="003F6987" w:rsidRPr="003F6987" w:rsidRDefault="003F6987" w:rsidP="003F6987">
      <w:pPr>
        <w:widowControl w:val="0"/>
        <w:suppressAutoHyphens/>
        <w:ind w:firstLine="0"/>
        <w:jc w:val="center"/>
        <w:rPr>
          <w:rFonts w:ascii="Times New Roman" w:eastAsia="Calibri" w:hAnsi="Times New Roman"/>
          <w:color w:val="auto"/>
          <w:sz w:val="28"/>
          <w:szCs w:val="28"/>
        </w:rPr>
      </w:pPr>
      <w:r w:rsidRPr="003F6987">
        <w:rPr>
          <w:rFonts w:ascii="Times New Roman" w:eastAsia="Calibri" w:hAnsi="Times New Roman"/>
          <w:b/>
          <w:bCs/>
          <w:color w:val="auto"/>
          <w:sz w:val="28"/>
          <w:szCs w:val="28"/>
        </w:rPr>
        <w:t>Статья 3.</w:t>
      </w:r>
      <w:r w:rsidRPr="003F6987">
        <w:rPr>
          <w:rFonts w:ascii="Times New Roman" w:eastAsia="Calibri" w:hAnsi="Times New Roman"/>
          <w:b/>
          <w:color w:val="auto"/>
          <w:sz w:val="28"/>
          <w:szCs w:val="28"/>
        </w:rPr>
        <w:t xml:space="preserve"> </w:t>
      </w:r>
      <w:r w:rsidRPr="003F6987">
        <w:rPr>
          <w:rFonts w:ascii="Times New Roman" w:eastAsia="Calibri" w:hAnsi="Times New Roman"/>
          <w:color w:val="auto"/>
          <w:sz w:val="28"/>
          <w:szCs w:val="28"/>
        </w:rPr>
        <w:t>Право граждан на осуществление территориального общественного самоуправления</w:t>
      </w:r>
    </w:p>
    <w:p w:rsidR="003F6987" w:rsidRPr="003F6987" w:rsidRDefault="003F6987" w:rsidP="003F6987">
      <w:pPr>
        <w:widowControl w:val="0"/>
        <w:suppressAutoHyphens/>
        <w:ind w:firstLine="0"/>
        <w:jc w:val="center"/>
        <w:rPr>
          <w:rFonts w:ascii="Times New Roman" w:eastAsia="Calibri" w:hAnsi="Times New Roman"/>
          <w:color w:val="auto"/>
          <w:sz w:val="28"/>
          <w:szCs w:val="28"/>
        </w:rPr>
      </w:pP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1. Любой гражданин, достигший восемнадцатилетнего возраста, имеет право быть инициатором</w:t>
      </w:r>
      <w:r w:rsidRPr="003F6987">
        <w:rPr>
          <w:rFonts w:ascii="Times New Roman" w:hAnsi="Times New Roman"/>
          <w:color w:val="auto"/>
          <w:sz w:val="28"/>
          <w:szCs w:val="28"/>
        </w:rPr>
        <w:t xml:space="preserve"> территориального общественного самоуправления</w:t>
      </w:r>
      <w:r w:rsidRPr="003F6987">
        <w:rPr>
          <w:rFonts w:ascii="Times New Roman" w:eastAsia="Calibri" w:hAnsi="Times New Roman"/>
          <w:color w:val="auto"/>
          <w:sz w:val="28"/>
          <w:szCs w:val="28"/>
        </w:rPr>
        <w:t xml:space="preserve"> на той территории, где он проживает, принимать участие в собраниях граждан, проводимых</w:t>
      </w:r>
      <w:r w:rsidRPr="003F6987">
        <w:rPr>
          <w:rFonts w:ascii="Times New Roman" w:hAnsi="Times New Roman"/>
          <w:color w:val="auto"/>
          <w:sz w:val="28"/>
          <w:szCs w:val="28"/>
        </w:rPr>
        <w:t xml:space="preserve"> территориальным общественным самоуправлением</w:t>
      </w:r>
      <w:r w:rsidRPr="003F6987">
        <w:rPr>
          <w:rFonts w:ascii="Times New Roman" w:eastAsia="Calibri" w:hAnsi="Times New Roman"/>
          <w:color w:val="auto"/>
          <w:sz w:val="28"/>
          <w:szCs w:val="28"/>
        </w:rPr>
        <w:t xml:space="preserve">, избирать и быть избранным в органы </w:t>
      </w:r>
      <w:r w:rsidRPr="003F6987">
        <w:rPr>
          <w:rFonts w:ascii="Times New Roman" w:hAnsi="Times New Roman"/>
          <w:color w:val="auto"/>
          <w:sz w:val="28"/>
          <w:szCs w:val="28"/>
        </w:rPr>
        <w:t>территориального общественного самоуправления</w:t>
      </w:r>
      <w:r w:rsidRPr="003F6987">
        <w:rPr>
          <w:rFonts w:ascii="Times New Roman" w:eastAsia="Calibri" w:hAnsi="Times New Roman"/>
          <w:color w:val="auto"/>
          <w:sz w:val="28"/>
          <w:szCs w:val="28"/>
        </w:rPr>
        <w:t>.</w:t>
      </w: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2. Граждане, достигшие восемнадцатилетнего возраста, не проживающие на территории территориального общественного самоуправления, но имеющие на указанной территории недвижимое имущество, принадлежащее им на праве собственности, также могут участвовать в работе собраний граждан с правом совещательного голоса.</w:t>
      </w:r>
    </w:p>
    <w:p w:rsidR="003F6987" w:rsidRPr="003F6987" w:rsidRDefault="003F6987" w:rsidP="003F6987">
      <w:pPr>
        <w:suppressAutoHyphens/>
        <w:autoSpaceDE w:val="0"/>
        <w:autoSpaceDN w:val="0"/>
        <w:adjustRightInd w:val="0"/>
        <w:ind w:firstLine="0"/>
        <w:rPr>
          <w:rFonts w:ascii="Times New Roman" w:eastAsia="Calibri" w:hAnsi="Times New Roman"/>
          <w:b/>
          <w:color w:val="auto"/>
          <w:sz w:val="28"/>
          <w:szCs w:val="28"/>
        </w:rPr>
      </w:pPr>
    </w:p>
    <w:p w:rsidR="003F6987" w:rsidRPr="003F6987" w:rsidRDefault="003F6987" w:rsidP="003F6987">
      <w:pPr>
        <w:suppressAutoHyphens/>
        <w:autoSpaceDE w:val="0"/>
        <w:autoSpaceDN w:val="0"/>
        <w:adjustRightInd w:val="0"/>
        <w:ind w:firstLine="0"/>
        <w:jc w:val="center"/>
        <w:rPr>
          <w:rFonts w:ascii="Times New Roman" w:hAnsi="Times New Roman"/>
          <w:color w:val="auto"/>
          <w:sz w:val="28"/>
          <w:szCs w:val="28"/>
        </w:rPr>
      </w:pPr>
      <w:r w:rsidRPr="003F6987">
        <w:rPr>
          <w:rFonts w:ascii="Times New Roman" w:eastAsia="Calibri" w:hAnsi="Times New Roman"/>
          <w:b/>
          <w:color w:val="auto"/>
          <w:sz w:val="28"/>
          <w:szCs w:val="28"/>
        </w:rPr>
        <w:t xml:space="preserve">Статья 4. </w:t>
      </w:r>
      <w:r w:rsidRPr="003F6987">
        <w:rPr>
          <w:rFonts w:ascii="Times New Roman" w:eastAsia="Calibri" w:hAnsi="Times New Roman"/>
          <w:color w:val="auto"/>
          <w:sz w:val="28"/>
          <w:szCs w:val="28"/>
        </w:rPr>
        <w:t xml:space="preserve">Правовой статус и структура </w:t>
      </w:r>
      <w:r w:rsidRPr="003F6987">
        <w:rPr>
          <w:rFonts w:ascii="Times New Roman" w:hAnsi="Times New Roman"/>
          <w:color w:val="auto"/>
          <w:sz w:val="28"/>
          <w:szCs w:val="28"/>
        </w:rPr>
        <w:t>территориального общественного самоуправления</w:t>
      </w:r>
    </w:p>
    <w:p w:rsidR="003F6987" w:rsidRPr="003F6987" w:rsidRDefault="003F6987" w:rsidP="003F6987">
      <w:pPr>
        <w:suppressAutoHyphens/>
        <w:autoSpaceDE w:val="0"/>
        <w:autoSpaceDN w:val="0"/>
        <w:adjustRightInd w:val="0"/>
        <w:ind w:firstLine="0"/>
        <w:jc w:val="center"/>
        <w:rPr>
          <w:rFonts w:ascii="Times New Roman" w:eastAsia="Calibri" w:hAnsi="Times New Roman"/>
          <w:b/>
          <w:color w:val="auto"/>
          <w:sz w:val="28"/>
          <w:szCs w:val="28"/>
        </w:rPr>
      </w:pP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1. Территориальное общественное самоуправление (далее – ТОС)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2. Органы ТОС избираются на собраниях граждан, проживающих на соответствующей территории. Структура и порядок формирования органов ТОС определяется Уставом ТОС.</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eastAsia="Calibri" w:hAnsi="Times New Roman"/>
          <w:bCs/>
          <w:color w:val="auto"/>
          <w:sz w:val="28"/>
          <w:szCs w:val="28"/>
          <w:lang w:eastAsia="en-US"/>
        </w:rPr>
        <w:tab/>
        <w:t>В целях настоящего положения под соответствующей территорией понимается</w:t>
      </w:r>
      <w:r w:rsidRPr="003F6987">
        <w:rPr>
          <w:rFonts w:ascii="Times New Roman" w:hAnsi="Times New Roman"/>
          <w:color w:val="auto"/>
          <w:sz w:val="28"/>
          <w:szCs w:val="28"/>
        </w:rPr>
        <w:t xml:space="preserve"> территория, на которой осуществляется территориальное общественное самоуправление, границы которой устанавливаются представительным органом муниципального образования.</w:t>
      </w:r>
    </w:p>
    <w:p w:rsidR="003F6987" w:rsidRPr="003F6987" w:rsidRDefault="003F6987" w:rsidP="003F6987">
      <w:pPr>
        <w:suppressAutoHyphens/>
        <w:ind w:firstLine="0"/>
        <w:rPr>
          <w:rFonts w:ascii="Times New Roman" w:hAnsi="Times New Roman"/>
          <w:color w:val="auto"/>
          <w:sz w:val="28"/>
          <w:szCs w:val="28"/>
        </w:rPr>
      </w:pP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bCs/>
          <w:color w:val="auto"/>
          <w:sz w:val="28"/>
          <w:szCs w:val="28"/>
          <w:shd w:val="clear" w:color="auto" w:fill="FFFFFF"/>
        </w:rPr>
        <w:t>Статья 5.</w:t>
      </w:r>
      <w:r w:rsidRPr="003F6987">
        <w:rPr>
          <w:rFonts w:ascii="Times New Roman" w:eastAsia="Calibri" w:hAnsi="Times New Roman"/>
          <w:b/>
          <w:color w:val="auto"/>
          <w:sz w:val="28"/>
          <w:szCs w:val="28"/>
          <w:shd w:val="clear" w:color="auto" w:fill="FFFFFF"/>
        </w:rPr>
        <w:t xml:space="preserve"> </w:t>
      </w:r>
      <w:r w:rsidRPr="003F6987">
        <w:rPr>
          <w:rFonts w:ascii="Times New Roman" w:eastAsia="Calibri" w:hAnsi="Times New Roman"/>
          <w:color w:val="auto"/>
          <w:sz w:val="28"/>
          <w:szCs w:val="28"/>
          <w:shd w:val="clear" w:color="auto" w:fill="FFFFFF"/>
        </w:rPr>
        <w:t>Территория ТОС</w:t>
      </w: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ind w:firstLine="0"/>
        <w:rPr>
          <w:rFonts w:ascii="Times New Roman" w:eastAsia="Calibri" w:hAnsi="Times New Roman"/>
          <w:color w:val="auto"/>
          <w:sz w:val="28"/>
          <w:szCs w:val="28"/>
        </w:rPr>
      </w:pPr>
      <w:r w:rsidRPr="003F6987">
        <w:rPr>
          <w:rFonts w:ascii="Times New Roman" w:eastAsia="Calibri" w:hAnsi="Times New Roman"/>
          <w:color w:val="auto"/>
          <w:sz w:val="28"/>
          <w:szCs w:val="28"/>
          <w:shd w:val="clear" w:color="auto" w:fill="FFFFFF"/>
        </w:rPr>
        <w:tab/>
        <w:t xml:space="preserve">1. ТОС может осуществляться в пределах следующих территорий проживания граждан: </w:t>
      </w:r>
      <w:r w:rsidRPr="003F6987">
        <w:rPr>
          <w:rFonts w:ascii="Times New Roman" w:eastAsia="Calibri" w:hAnsi="Times New Roman"/>
          <w:color w:val="auto"/>
          <w:sz w:val="28"/>
          <w:szCs w:val="28"/>
        </w:rPr>
        <w:t>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ТОС.</w:t>
      </w:r>
    </w:p>
    <w:p w:rsidR="003F6987" w:rsidRPr="003F6987" w:rsidRDefault="003F6987" w:rsidP="003F6987">
      <w:pPr>
        <w:widowControl w:val="0"/>
        <w:suppressAutoHyphens/>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Границы территории, на которой осуществляется ТОС, устанавливается Собранием депутатов Великолукского муниципального округа (далее – Собрание депутатов округа) по предложению населения, проживающего на соответствующей территории.</w:t>
      </w: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lang w:eastAsia="en-US"/>
        </w:rPr>
      </w:pPr>
      <w:r w:rsidRPr="003F6987">
        <w:rPr>
          <w:rFonts w:ascii="Times New Roman" w:hAnsi="Times New Roman"/>
          <w:color w:val="auto"/>
          <w:sz w:val="28"/>
          <w:szCs w:val="28"/>
        </w:rPr>
        <w:tab/>
        <w:t xml:space="preserve">2. </w:t>
      </w:r>
      <w:r w:rsidRPr="003F6987">
        <w:rPr>
          <w:rFonts w:ascii="Times New Roman" w:eastAsia="Calibri" w:hAnsi="Times New Roman"/>
          <w:color w:val="auto"/>
          <w:sz w:val="28"/>
          <w:szCs w:val="28"/>
          <w:lang w:eastAsia="en-US"/>
        </w:rPr>
        <w:t>Границы ТОС устанавливаются при обязательном соблюдении следующих условий:</w:t>
      </w:r>
    </w:p>
    <w:p w:rsidR="003F6987" w:rsidRPr="003F6987" w:rsidRDefault="003F6987" w:rsidP="003F6987">
      <w:pPr>
        <w:widowControl w:val="0"/>
        <w:tabs>
          <w:tab w:val="left" w:pos="918"/>
        </w:tabs>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rPr>
        <w:tab/>
        <w:t xml:space="preserve">1) </w:t>
      </w:r>
      <w:r w:rsidRPr="003F6987">
        <w:rPr>
          <w:rFonts w:ascii="Times New Roman" w:eastAsia="Calibri" w:hAnsi="Times New Roman"/>
          <w:color w:val="auto"/>
          <w:sz w:val="28"/>
          <w:szCs w:val="28"/>
          <w:shd w:val="clear" w:color="auto" w:fill="FFFFFF"/>
        </w:rPr>
        <w:t>границы территории ТОС не могут выходить за пределы территории населенного пункта;</w:t>
      </w:r>
    </w:p>
    <w:p w:rsidR="003F6987" w:rsidRPr="003F6987" w:rsidRDefault="003F6987" w:rsidP="003F6987">
      <w:pPr>
        <w:widowControl w:val="0"/>
        <w:tabs>
          <w:tab w:val="left" w:pos="918"/>
        </w:tabs>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lastRenderedPageBreak/>
        <w:tab/>
        <w:t xml:space="preserve">2) территория, на которой осуществляется ТОС, не может входить в состав </w:t>
      </w:r>
      <w:proofErr w:type="gramStart"/>
      <w:r w:rsidRPr="003F6987">
        <w:rPr>
          <w:rFonts w:ascii="Times New Roman" w:eastAsia="Calibri" w:hAnsi="Times New Roman"/>
          <w:color w:val="auto"/>
          <w:sz w:val="28"/>
          <w:szCs w:val="28"/>
          <w:shd w:val="clear" w:color="auto" w:fill="FFFFFF"/>
        </w:rPr>
        <w:t>другого</w:t>
      </w:r>
      <w:proofErr w:type="gramEnd"/>
      <w:r w:rsidRPr="003F6987">
        <w:rPr>
          <w:rFonts w:ascii="Times New Roman" w:eastAsia="Calibri" w:hAnsi="Times New Roman"/>
          <w:color w:val="auto"/>
          <w:sz w:val="28"/>
          <w:szCs w:val="28"/>
          <w:shd w:val="clear" w:color="auto" w:fill="FFFFFF"/>
        </w:rPr>
        <w:t xml:space="preserve"> ТОС;</w:t>
      </w:r>
    </w:p>
    <w:p w:rsidR="003F6987" w:rsidRPr="003F6987" w:rsidRDefault="003F6987" w:rsidP="003F6987">
      <w:pPr>
        <w:widowControl w:val="0"/>
        <w:tabs>
          <w:tab w:val="left" w:pos="918"/>
        </w:tabs>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3) при установлении границ учитываются исторические, социально-экономические, культурные, коммунальные, территориальные и иные признаки, обуславливающие обособленность и целостность территории ТОС;</w:t>
      </w:r>
    </w:p>
    <w:p w:rsidR="003F6987" w:rsidRPr="003F6987" w:rsidRDefault="003F6987" w:rsidP="003F6987">
      <w:pPr>
        <w:widowControl w:val="0"/>
        <w:tabs>
          <w:tab w:val="left" w:pos="918"/>
        </w:tabs>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4) территории, находящиеся в частной собственности или закрепленные в установленном порядке за юридическими и физическими лицами, не входят в состав территории, на которой осуществляется ТОС.</w:t>
      </w:r>
    </w:p>
    <w:p w:rsidR="003F6987" w:rsidRPr="003F6987" w:rsidRDefault="003F6987" w:rsidP="003F6987">
      <w:pPr>
        <w:widowControl w:val="0"/>
        <w:tabs>
          <w:tab w:val="left" w:pos="918"/>
        </w:tabs>
        <w:suppressAutoHyphens/>
        <w:ind w:firstLine="0"/>
        <w:rPr>
          <w:rFonts w:ascii="Times New Roman" w:eastAsia="Calibri" w:hAnsi="Times New Roman"/>
          <w:color w:val="auto"/>
          <w:sz w:val="28"/>
          <w:szCs w:val="28"/>
        </w:rPr>
      </w:pPr>
    </w:p>
    <w:p w:rsidR="003F6987" w:rsidRPr="003F6987" w:rsidRDefault="003F6987" w:rsidP="003F6987">
      <w:pPr>
        <w:keepNext/>
        <w:keepLines/>
        <w:widowControl w:val="0"/>
        <w:suppressAutoHyphens/>
        <w:ind w:firstLine="0"/>
        <w:jc w:val="center"/>
        <w:outlineLvl w:val="1"/>
        <w:rPr>
          <w:rFonts w:ascii="Times New Roman" w:eastAsia="Calibri" w:hAnsi="Times New Roman"/>
          <w:b/>
          <w:bCs/>
          <w:color w:val="auto"/>
          <w:sz w:val="28"/>
          <w:szCs w:val="28"/>
          <w:shd w:val="clear" w:color="auto" w:fill="FFFFFF"/>
        </w:rPr>
      </w:pPr>
      <w:bookmarkStart w:id="2" w:name="bookmark8"/>
      <w:r w:rsidRPr="003F6987">
        <w:rPr>
          <w:rFonts w:ascii="Times New Roman" w:eastAsia="Calibri" w:hAnsi="Times New Roman"/>
          <w:b/>
          <w:bCs/>
          <w:color w:val="auto"/>
          <w:sz w:val="28"/>
          <w:szCs w:val="28"/>
          <w:shd w:val="clear" w:color="auto" w:fill="FFFFFF"/>
        </w:rPr>
        <w:t>Глава 2. Создание ТОС</w:t>
      </w:r>
      <w:bookmarkEnd w:id="2"/>
    </w:p>
    <w:p w:rsidR="003F6987" w:rsidRPr="003F6987" w:rsidRDefault="003F6987" w:rsidP="003F6987">
      <w:pPr>
        <w:keepNext/>
        <w:keepLines/>
        <w:widowControl w:val="0"/>
        <w:suppressAutoHyphens/>
        <w:ind w:firstLine="0"/>
        <w:jc w:val="center"/>
        <w:outlineLvl w:val="1"/>
        <w:rPr>
          <w:rFonts w:ascii="Times New Roman" w:eastAsia="Calibri" w:hAnsi="Times New Roman"/>
          <w:b/>
          <w:bCs/>
          <w:color w:val="auto"/>
          <w:sz w:val="28"/>
          <w:szCs w:val="28"/>
          <w:shd w:val="clear" w:color="auto" w:fill="FFFFFF"/>
        </w:rPr>
      </w:pP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bCs/>
          <w:color w:val="auto"/>
          <w:sz w:val="28"/>
          <w:szCs w:val="28"/>
          <w:shd w:val="clear" w:color="auto" w:fill="FFFFFF"/>
        </w:rPr>
        <w:t>Статья 6.</w:t>
      </w:r>
      <w:r w:rsidRPr="003F6987">
        <w:rPr>
          <w:rFonts w:ascii="Times New Roman" w:eastAsia="Calibri" w:hAnsi="Times New Roman"/>
          <w:color w:val="auto"/>
          <w:sz w:val="28"/>
          <w:szCs w:val="28"/>
          <w:shd w:val="clear" w:color="auto" w:fill="FFFFFF"/>
        </w:rPr>
        <w:t xml:space="preserve"> Порядок создания ТОС</w:t>
      </w: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ind w:firstLine="0"/>
        <w:rPr>
          <w:rFonts w:ascii="Times New Roman" w:eastAsia="Calibri" w:hAnsi="Times New Roman"/>
          <w:color w:val="auto"/>
          <w:sz w:val="28"/>
          <w:szCs w:val="28"/>
        </w:rPr>
      </w:pPr>
      <w:r w:rsidRPr="003F6987">
        <w:rPr>
          <w:rFonts w:ascii="Times New Roman" w:eastAsia="Calibri" w:hAnsi="Times New Roman"/>
          <w:color w:val="auto"/>
          <w:sz w:val="28"/>
          <w:szCs w:val="28"/>
          <w:shd w:val="clear" w:color="auto" w:fill="FFFFFF"/>
        </w:rPr>
        <w:tab/>
        <w:t>1. Порядок создания ТОС включает:</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1) создание инициативной группы граждан по организации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2) подготовку проекта Устава ТОС; </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3) подготовку документов для установления границ ТОС; </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4) организацию и проведение учредительного собрания по организации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5) утверждение границ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6) регистрацию Устава ТОС Администрацией </w:t>
      </w:r>
      <w:r w:rsidRPr="003F6987">
        <w:rPr>
          <w:rFonts w:ascii="Times New Roman" w:eastAsia="Calibri" w:hAnsi="Times New Roman"/>
          <w:color w:val="auto"/>
          <w:spacing w:val="4"/>
          <w:sz w:val="28"/>
          <w:szCs w:val="28"/>
          <w:lang w:eastAsia="en-US"/>
        </w:rPr>
        <w:t>Великолукского</w:t>
      </w:r>
      <w:r w:rsidRPr="003F6987">
        <w:rPr>
          <w:rFonts w:ascii="Times New Roman" w:eastAsia="Calibri" w:hAnsi="Times New Roman"/>
          <w:color w:val="auto"/>
          <w:spacing w:val="4"/>
          <w:sz w:val="28"/>
          <w:szCs w:val="28"/>
          <w:shd w:val="clear" w:color="auto" w:fill="FFFFFF"/>
          <w:lang w:eastAsia="en-US"/>
        </w:rPr>
        <w:t xml:space="preserve"> муниципального округа (далее – Администрация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7) государственную регистрацию ТОС (органов управления ТОС) в качестве юридического лица – в случае принятия решения собрания граждан в соответствии с Уставом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2. ТОС считается учрежденным с момента регистрации Устава ТОС Администрацией округа. Регистрация уставов ТОС в Администрации округа, носит заявительный характер.</w:t>
      </w:r>
    </w:p>
    <w:p w:rsidR="003F6987" w:rsidRPr="003F6987" w:rsidRDefault="003F6987" w:rsidP="003F6987">
      <w:pPr>
        <w:suppressAutoHyphens/>
        <w:autoSpaceDE w:val="0"/>
        <w:autoSpaceDN w:val="0"/>
        <w:adjustRightInd w:val="0"/>
        <w:ind w:firstLine="0"/>
        <w:jc w:val="left"/>
        <w:rPr>
          <w:rFonts w:ascii="Times New Roman" w:eastAsia="Calibri" w:hAnsi="Times New Roman"/>
          <w:b/>
          <w:spacing w:val="4"/>
          <w:sz w:val="28"/>
          <w:szCs w:val="28"/>
          <w:shd w:val="clear" w:color="auto" w:fill="FFFFFF"/>
          <w:lang w:eastAsia="en-US"/>
        </w:rPr>
      </w:pPr>
    </w:p>
    <w:p w:rsidR="003F6987" w:rsidRPr="003F6987" w:rsidRDefault="003F6987" w:rsidP="003F6987">
      <w:pPr>
        <w:suppressAutoHyphens/>
        <w:autoSpaceDE w:val="0"/>
        <w:autoSpaceDN w:val="0"/>
        <w:adjustRightInd w:val="0"/>
        <w:ind w:firstLine="0"/>
        <w:jc w:val="center"/>
        <w:rPr>
          <w:rFonts w:ascii="Times New Roman" w:eastAsia="Calibri" w:hAnsi="Times New Roman"/>
          <w:spacing w:val="4"/>
          <w:sz w:val="28"/>
          <w:szCs w:val="28"/>
          <w:shd w:val="clear" w:color="auto" w:fill="FFFFFF"/>
          <w:lang w:eastAsia="en-US"/>
        </w:rPr>
      </w:pPr>
      <w:r w:rsidRPr="003F6987">
        <w:rPr>
          <w:rFonts w:ascii="Times New Roman" w:eastAsia="Calibri" w:hAnsi="Times New Roman"/>
          <w:b/>
          <w:spacing w:val="4"/>
          <w:sz w:val="28"/>
          <w:szCs w:val="28"/>
          <w:shd w:val="clear" w:color="auto" w:fill="FFFFFF"/>
          <w:lang w:eastAsia="en-US"/>
        </w:rPr>
        <w:t xml:space="preserve">Статья 7. </w:t>
      </w:r>
      <w:r w:rsidRPr="003F6987">
        <w:rPr>
          <w:rFonts w:ascii="Times New Roman" w:eastAsia="Calibri" w:hAnsi="Times New Roman"/>
          <w:spacing w:val="4"/>
          <w:sz w:val="28"/>
          <w:szCs w:val="28"/>
          <w:shd w:val="clear" w:color="auto" w:fill="FFFFFF"/>
          <w:lang w:eastAsia="en-US"/>
        </w:rPr>
        <w:t>Создание инициативной группы граждан по организации ТОС</w:t>
      </w:r>
    </w:p>
    <w:p w:rsidR="003F6987" w:rsidRPr="003F6987" w:rsidRDefault="003F6987" w:rsidP="003F6987">
      <w:pPr>
        <w:suppressAutoHyphens/>
        <w:autoSpaceDE w:val="0"/>
        <w:autoSpaceDN w:val="0"/>
        <w:adjustRightInd w:val="0"/>
        <w:ind w:firstLine="0"/>
        <w:jc w:val="left"/>
        <w:rPr>
          <w:rFonts w:ascii="Times New Roman" w:eastAsia="Calibri" w:hAnsi="Times New Roman"/>
          <w:b/>
          <w:spacing w:val="4"/>
          <w:sz w:val="28"/>
          <w:szCs w:val="28"/>
          <w:shd w:val="clear" w:color="auto" w:fill="FFFFFF"/>
          <w:lang w:eastAsia="en-US"/>
        </w:rPr>
      </w:pPr>
    </w:p>
    <w:p w:rsidR="003F6987" w:rsidRPr="003F6987" w:rsidRDefault="003F6987" w:rsidP="003F6987">
      <w:pPr>
        <w:suppressAutoHyphens/>
        <w:autoSpaceDE w:val="0"/>
        <w:autoSpaceDN w:val="0"/>
        <w:adjustRightInd w:val="0"/>
        <w:ind w:firstLine="0"/>
        <w:rPr>
          <w:rFonts w:ascii="Times New Roman" w:eastAsia="Calibri" w:hAnsi="Times New Roman"/>
          <w:spacing w:val="4"/>
          <w:sz w:val="28"/>
          <w:szCs w:val="28"/>
          <w:shd w:val="clear" w:color="auto" w:fill="FFFFFF"/>
          <w:lang w:eastAsia="en-US"/>
        </w:rPr>
      </w:pPr>
      <w:r w:rsidRPr="003F6987">
        <w:rPr>
          <w:rFonts w:ascii="Times New Roman" w:eastAsia="Calibri" w:hAnsi="Times New Roman"/>
          <w:spacing w:val="4"/>
          <w:sz w:val="28"/>
          <w:szCs w:val="28"/>
          <w:shd w:val="clear" w:color="auto" w:fill="FFFFFF"/>
          <w:lang w:eastAsia="en-US"/>
        </w:rPr>
        <w:tab/>
        <w:t>1. Создание ТОС осуществляется по инициативе граждан, проживающих на соответствующей территории.</w:t>
      </w:r>
    </w:p>
    <w:p w:rsidR="003F6987" w:rsidRPr="003F6987" w:rsidRDefault="003F6987" w:rsidP="003F6987">
      <w:pPr>
        <w:suppressAutoHyphens/>
        <w:autoSpaceDE w:val="0"/>
        <w:autoSpaceDN w:val="0"/>
        <w:adjustRightInd w:val="0"/>
        <w:ind w:firstLine="0"/>
        <w:rPr>
          <w:rFonts w:ascii="Times New Roman" w:eastAsia="Calibri" w:hAnsi="Times New Roman"/>
          <w:spacing w:val="4"/>
          <w:sz w:val="28"/>
          <w:szCs w:val="28"/>
          <w:shd w:val="clear" w:color="auto" w:fill="FFFFFF"/>
          <w:lang w:eastAsia="en-US"/>
        </w:rPr>
      </w:pPr>
      <w:r w:rsidRPr="003F6987">
        <w:rPr>
          <w:rFonts w:ascii="Times New Roman" w:eastAsia="Calibri" w:hAnsi="Times New Roman"/>
          <w:spacing w:val="4"/>
          <w:sz w:val="28"/>
          <w:szCs w:val="28"/>
          <w:shd w:val="clear" w:color="auto" w:fill="FFFFFF"/>
          <w:lang w:eastAsia="en-US"/>
        </w:rPr>
        <w:tab/>
        <w:t>2. С инициативой о создании ТОС выступает инициативная группа граждан, проживающих на данной территории, в количестве не менее трех человек.</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3. Инициативная группа направляет в Администрацию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обращение об оказании содействия в организации учредительного собрания, в том числе в определении числа жителей, достигших восемнадцатилетнего возраста, проживающих на соответствующей территории;</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проект границ ТОС для предварительной оценки соблюдения условий, установленных ч. 2 статьи 5 настоящего Положения.</w:t>
      </w:r>
    </w:p>
    <w:p w:rsidR="003F6987" w:rsidRPr="003F6987" w:rsidRDefault="003F6987" w:rsidP="003F6987">
      <w:pPr>
        <w:suppressAutoHyphens/>
        <w:autoSpaceDE w:val="0"/>
        <w:autoSpaceDN w:val="0"/>
        <w:adjustRightInd w:val="0"/>
        <w:ind w:firstLine="0"/>
        <w:rPr>
          <w:rFonts w:ascii="Times New Roman" w:eastAsia="Calibri" w:hAnsi="Times New Roman"/>
          <w:spacing w:val="4"/>
          <w:sz w:val="28"/>
          <w:szCs w:val="28"/>
          <w:shd w:val="clear" w:color="auto" w:fill="FFFFFF"/>
          <w:lang w:eastAsia="en-US"/>
        </w:rPr>
      </w:pPr>
      <w:r w:rsidRPr="003F6987">
        <w:rPr>
          <w:rFonts w:ascii="Times New Roman" w:eastAsia="Calibri" w:hAnsi="Times New Roman"/>
          <w:spacing w:val="4"/>
          <w:sz w:val="28"/>
          <w:szCs w:val="28"/>
          <w:shd w:val="clear" w:color="auto" w:fill="FFFFFF"/>
          <w:lang w:eastAsia="en-US"/>
        </w:rPr>
        <w:lastRenderedPageBreak/>
        <w:tab/>
        <w:t xml:space="preserve">К обращению прилагаются: список членов инициативной группы (ФИО, адрес) и описание границ территории </w:t>
      </w:r>
      <w:proofErr w:type="gramStart"/>
      <w:r w:rsidRPr="003F6987">
        <w:rPr>
          <w:rFonts w:ascii="Times New Roman" w:eastAsia="Calibri" w:hAnsi="Times New Roman"/>
          <w:spacing w:val="4"/>
          <w:sz w:val="28"/>
          <w:szCs w:val="28"/>
          <w:shd w:val="clear" w:color="auto" w:fill="FFFFFF"/>
          <w:lang w:eastAsia="en-US"/>
        </w:rPr>
        <w:t>создаваемого</w:t>
      </w:r>
      <w:proofErr w:type="gramEnd"/>
      <w:r w:rsidRPr="003F6987">
        <w:rPr>
          <w:rFonts w:ascii="Times New Roman" w:eastAsia="Calibri" w:hAnsi="Times New Roman"/>
          <w:spacing w:val="4"/>
          <w:sz w:val="28"/>
          <w:szCs w:val="28"/>
          <w:shd w:val="clear" w:color="auto" w:fill="FFFFFF"/>
          <w:lang w:eastAsia="en-US"/>
        </w:rPr>
        <w:t xml:space="preserve"> ТОС, содержащее перечень конкретных территорий с указанием их адресных данных.</w:t>
      </w:r>
    </w:p>
    <w:p w:rsidR="003F6987" w:rsidRPr="003F6987" w:rsidRDefault="003F6987" w:rsidP="003F6987">
      <w:pPr>
        <w:suppressAutoHyphens/>
        <w:autoSpaceDE w:val="0"/>
        <w:autoSpaceDN w:val="0"/>
        <w:adjustRightInd w:val="0"/>
        <w:ind w:firstLine="0"/>
        <w:rPr>
          <w:rFonts w:ascii="Times New Roman" w:eastAsia="Calibri" w:hAnsi="Times New Roman"/>
          <w:spacing w:val="4"/>
          <w:sz w:val="28"/>
          <w:szCs w:val="28"/>
          <w:lang w:eastAsia="en-US"/>
        </w:rPr>
      </w:pPr>
      <w:r w:rsidRPr="003F6987">
        <w:rPr>
          <w:rFonts w:ascii="Times New Roman" w:eastAsia="Calibri" w:hAnsi="Times New Roman"/>
          <w:spacing w:val="4"/>
          <w:sz w:val="28"/>
          <w:szCs w:val="28"/>
          <w:shd w:val="clear" w:color="auto" w:fill="FFFFFF"/>
          <w:lang w:eastAsia="en-US"/>
        </w:rPr>
        <w:tab/>
        <w:t xml:space="preserve">4. </w:t>
      </w:r>
      <w:proofErr w:type="gramStart"/>
      <w:r w:rsidRPr="003F6987">
        <w:rPr>
          <w:rFonts w:ascii="Times New Roman" w:eastAsia="Calibri" w:hAnsi="Times New Roman"/>
          <w:spacing w:val="4"/>
          <w:sz w:val="28"/>
          <w:szCs w:val="28"/>
          <w:shd w:val="clear" w:color="auto" w:fill="FFFFFF"/>
          <w:lang w:eastAsia="en-US"/>
        </w:rPr>
        <w:t xml:space="preserve">Администрация округа в течение 5 календарных дней рассматривает поступившее обращение, по результатам </w:t>
      </w:r>
      <w:r w:rsidRPr="003F6987">
        <w:rPr>
          <w:rFonts w:ascii="Times New Roman" w:eastAsia="Calibri" w:hAnsi="Times New Roman"/>
          <w:spacing w:val="4"/>
          <w:sz w:val="28"/>
          <w:szCs w:val="28"/>
          <w:lang w:eastAsia="en-US"/>
        </w:rPr>
        <w:t>рассмотрения направляет инициативной группе информацию о количестве проживающих на территории создаваемого ТОС, о соблюдении условий для установления границ ТОС или рекомендации по их корректировке, ФИО и контактные данные лица, уполномоченного на оказание методической помощи инициативной группе в проведении учредительного собрания и подготовке документов для регистрации ТОС.</w:t>
      </w:r>
      <w:proofErr w:type="gramEnd"/>
    </w:p>
    <w:p w:rsidR="003F6987" w:rsidRPr="003F6987" w:rsidRDefault="003F6987" w:rsidP="003F6987">
      <w:pPr>
        <w:widowControl w:val="0"/>
        <w:suppressAutoHyphens/>
        <w:ind w:firstLine="0"/>
        <w:jc w:val="center"/>
        <w:rPr>
          <w:rFonts w:ascii="Times New Roman" w:eastAsia="Calibri" w:hAnsi="Times New Roman"/>
          <w:b/>
          <w:bCs/>
          <w:color w:val="auto"/>
          <w:sz w:val="28"/>
          <w:szCs w:val="28"/>
          <w:shd w:val="clear" w:color="auto" w:fill="FFFFFF"/>
        </w:rPr>
      </w:pP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bCs/>
          <w:color w:val="auto"/>
          <w:sz w:val="28"/>
          <w:szCs w:val="28"/>
          <w:shd w:val="clear" w:color="auto" w:fill="FFFFFF"/>
        </w:rPr>
        <w:t>Статья 8.</w:t>
      </w:r>
      <w:r w:rsidRPr="003F6987">
        <w:rPr>
          <w:rFonts w:ascii="Times New Roman" w:eastAsia="Calibri" w:hAnsi="Times New Roman"/>
          <w:color w:val="auto"/>
          <w:sz w:val="28"/>
          <w:szCs w:val="28"/>
          <w:shd w:val="clear" w:color="auto" w:fill="FFFFFF"/>
        </w:rPr>
        <w:t xml:space="preserve"> Порядок организации учредительного собрания граждан по организации ТОС</w:t>
      </w: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1. Создание ТОС осуществляется на учредительном собрании граждан, проживающих на территории </w:t>
      </w:r>
      <w:proofErr w:type="gramStart"/>
      <w:r w:rsidRPr="003F6987">
        <w:rPr>
          <w:rFonts w:ascii="Times New Roman" w:eastAsia="Calibri" w:hAnsi="Times New Roman"/>
          <w:color w:val="auto"/>
          <w:spacing w:val="4"/>
          <w:sz w:val="28"/>
          <w:szCs w:val="28"/>
          <w:shd w:val="clear" w:color="auto" w:fill="FFFFFF"/>
          <w:lang w:eastAsia="en-US"/>
        </w:rPr>
        <w:t>образуемого</w:t>
      </w:r>
      <w:proofErr w:type="gramEnd"/>
      <w:r w:rsidRPr="003F6987">
        <w:rPr>
          <w:rFonts w:ascii="Times New Roman" w:eastAsia="Calibri" w:hAnsi="Times New Roman"/>
          <w:color w:val="auto"/>
          <w:spacing w:val="4"/>
          <w:sz w:val="28"/>
          <w:szCs w:val="28"/>
          <w:shd w:val="clear" w:color="auto" w:fill="FFFFFF"/>
          <w:lang w:eastAsia="en-US"/>
        </w:rPr>
        <w:t xml:space="preserve">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2. Организацию учредительного собрания осуществляет инициативная группа граждан при содействии Администрации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3. Инициативная группа граждан:</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организует подготовку и проведение учредительного собрания;</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не менее чем за 7 рабочих дней до проведения учредительного собрания извещает граждан, проживающих на территории создаваемого ТОС о дате, месте и времени проведения учредительного собрания и его повестке;</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организует приглашение на собрание граждан представителей органов местного самоуправления, других заинтересованных лиц;</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осуществляет подготовку проекта предложений по установлению границ территории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осуществляет подготовку проекта устава создаваемого ТОС, проектов других документов, необходимых для принятия на учредительном собрании и направление их на регистрацию.</w:t>
      </w:r>
    </w:p>
    <w:p w:rsidR="003F6987" w:rsidRPr="003F6987" w:rsidRDefault="003F6987" w:rsidP="003F6987">
      <w:pPr>
        <w:widowControl w:val="0"/>
        <w:suppressAutoHyphens/>
        <w:ind w:firstLine="0"/>
        <w:jc w:val="center"/>
        <w:rPr>
          <w:rFonts w:ascii="Times New Roman" w:eastAsia="Calibri" w:hAnsi="Times New Roman"/>
          <w:b/>
          <w:color w:val="auto"/>
          <w:sz w:val="28"/>
          <w:szCs w:val="28"/>
          <w:highlight w:val="yellow"/>
          <w:shd w:val="clear" w:color="auto" w:fill="FFFFFF"/>
        </w:rPr>
      </w:pP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color w:val="auto"/>
          <w:sz w:val="28"/>
          <w:szCs w:val="28"/>
          <w:shd w:val="clear" w:color="auto" w:fill="FFFFFF"/>
        </w:rPr>
        <w:t>Статья 9.</w:t>
      </w:r>
      <w:r w:rsidRPr="003F6987">
        <w:rPr>
          <w:rFonts w:ascii="Times New Roman" w:eastAsia="Calibri" w:hAnsi="Times New Roman"/>
          <w:color w:val="auto"/>
          <w:sz w:val="28"/>
          <w:szCs w:val="28"/>
          <w:shd w:val="clear" w:color="auto" w:fill="FFFFFF"/>
        </w:rPr>
        <w:t xml:space="preserve"> Проведение учредительного собрания граждан</w:t>
      </w: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232129"/>
          <w:sz w:val="28"/>
          <w:szCs w:val="28"/>
          <w:shd w:val="clear" w:color="auto" w:fill="FFFFFF"/>
        </w:rPr>
        <w:tab/>
        <w:t>1.</w:t>
      </w:r>
      <w:r w:rsidRPr="003F6987">
        <w:rPr>
          <w:rFonts w:ascii="Times New Roman" w:eastAsia="Calibri" w:hAnsi="Times New Roman"/>
          <w:color w:val="auto"/>
          <w:sz w:val="28"/>
          <w:szCs w:val="28"/>
          <w:shd w:val="clear" w:color="auto" w:fill="FFFFFF"/>
        </w:rPr>
        <w:t xml:space="preserve"> Инициативная группа проводит регистрацию граждан, прибывших на учредительное собрание.</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2. Учредительное собрание граждан правомочно, если в нем принимают участие не менее одной трети жителей соответствующей территории, достигших восемнадцатилетнего возраста.</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3. Органы местного самоуправления муниципальных образований направляют для участия в учредительном собрании граждан по организации ТОС своих представителей.</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xml:space="preserve">4. Учредительное собрание избирает председателя и секретаря </w:t>
      </w:r>
      <w:proofErr w:type="gramStart"/>
      <w:r w:rsidRPr="003F6987">
        <w:rPr>
          <w:rFonts w:ascii="Times New Roman" w:eastAsia="Calibri" w:hAnsi="Times New Roman"/>
          <w:color w:val="auto"/>
          <w:sz w:val="28"/>
          <w:szCs w:val="28"/>
          <w:shd w:val="clear" w:color="auto" w:fill="FFFFFF"/>
        </w:rPr>
        <w:t>собрания</w:t>
      </w:r>
      <w:proofErr w:type="gramEnd"/>
      <w:r w:rsidRPr="003F6987">
        <w:rPr>
          <w:rFonts w:ascii="Times New Roman" w:eastAsia="Calibri" w:hAnsi="Times New Roman"/>
          <w:color w:val="auto"/>
          <w:sz w:val="28"/>
          <w:szCs w:val="28"/>
          <w:shd w:val="clear" w:color="auto" w:fill="FFFFFF"/>
        </w:rPr>
        <w:t xml:space="preserve"> и утверждают повестку дня.</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5. Учредительное собрание граждан принимает решения:</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lastRenderedPageBreak/>
        <w:tab/>
        <w:t>- об организации и осуществлении на соответствующей территории ТОС;</w:t>
      </w:r>
    </w:p>
    <w:p w:rsidR="003F6987" w:rsidRPr="003F6987" w:rsidRDefault="003F6987" w:rsidP="003F6987">
      <w:pPr>
        <w:suppressAutoHyphens/>
        <w:autoSpaceDE w:val="0"/>
        <w:autoSpaceDN w:val="0"/>
        <w:adjustRightInd w:val="0"/>
        <w:ind w:firstLine="0"/>
        <w:rPr>
          <w:rFonts w:ascii="Times New Roman" w:eastAsia="Calibri" w:hAnsi="Times New Roman"/>
          <w:spacing w:val="4"/>
          <w:sz w:val="28"/>
          <w:szCs w:val="28"/>
          <w:shd w:val="clear" w:color="auto" w:fill="FFFFFF"/>
          <w:lang w:eastAsia="en-US"/>
        </w:rPr>
      </w:pPr>
      <w:r w:rsidRPr="003F6987">
        <w:rPr>
          <w:rFonts w:ascii="Times New Roman" w:eastAsia="Calibri" w:hAnsi="Times New Roman"/>
          <w:spacing w:val="4"/>
          <w:sz w:val="28"/>
          <w:szCs w:val="28"/>
          <w:shd w:val="clear" w:color="auto" w:fill="FFFFFF"/>
          <w:lang w:eastAsia="en-US"/>
        </w:rPr>
        <w:tab/>
        <w:t>- о предложении по установлению границ территории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 о наименовании </w:t>
      </w:r>
      <w:proofErr w:type="gramStart"/>
      <w:r w:rsidRPr="003F6987">
        <w:rPr>
          <w:rFonts w:ascii="Times New Roman" w:eastAsia="Calibri" w:hAnsi="Times New Roman"/>
          <w:color w:val="auto"/>
          <w:spacing w:val="4"/>
          <w:sz w:val="28"/>
          <w:szCs w:val="28"/>
          <w:shd w:val="clear" w:color="auto" w:fill="FFFFFF"/>
          <w:lang w:eastAsia="en-US"/>
        </w:rPr>
        <w:t>создаваемого</w:t>
      </w:r>
      <w:proofErr w:type="gramEnd"/>
      <w:r w:rsidRPr="003F6987">
        <w:rPr>
          <w:rFonts w:ascii="Times New Roman" w:eastAsia="Calibri" w:hAnsi="Times New Roman"/>
          <w:color w:val="auto"/>
          <w:spacing w:val="4"/>
          <w:sz w:val="28"/>
          <w:szCs w:val="28"/>
          <w:shd w:val="clear" w:color="auto" w:fill="FFFFFF"/>
          <w:lang w:eastAsia="en-US"/>
        </w:rPr>
        <w:t xml:space="preserve">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 об определении направлений деятельности по вопросам </w:t>
      </w:r>
      <w:r w:rsidRPr="003F6987">
        <w:rPr>
          <w:rFonts w:ascii="Times New Roman" w:eastAsia="Calibri" w:hAnsi="Times New Roman"/>
          <w:color w:val="auto"/>
          <w:spacing w:val="4"/>
          <w:sz w:val="28"/>
          <w:szCs w:val="28"/>
          <w:lang w:eastAsia="en-US"/>
        </w:rPr>
        <w:t>непосредственного обеспечения жизнедеятельности населения</w:t>
      </w:r>
      <w:r w:rsidRPr="003F6987">
        <w:rPr>
          <w:rFonts w:ascii="Times New Roman" w:eastAsia="Calibri" w:hAnsi="Times New Roman"/>
          <w:color w:val="auto"/>
          <w:spacing w:val="4"/>
          <w:sz w:val="28"/>
          <w:szCs w:val="28"/>
          <w:shd w:val="clear" w:color="auto" w:fill="FFFFFF"/>
          <w:lang w:eastAsia="en-US"/>
        </w:rPr>
        <w:t>, в решении которых намерены принимать участие члены создаваемого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об утверждении Устава ТОС и структуры органов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 xml:space="preserve">- о формировании органов </w:t>
      </w:r>
      <w:proofErr w:type="gramStart"/>
      <w:r w:rsidRPr="003F6987">
        <w:rPr>
          <w:rFonts w:ascii="Times New Roman" w:eastAsia="Calibri" w:hAnsi="Times New Roman"/>
          <w:color w:val="auto"/>
          <w:spacing w:val="4"/>
          <w:sz w:val="28"/>
          <w:szCs w:val="28"/>
          <w:shd w:val="clear" w:color="auto" w:fill="FFFFFF"/>
          <w:lang w:eastAsia="en-US"/>
        </w:rPr>
        <w:t>создаваемого</w:t>
      </w:r>
      <w:proofErr w:type="gramEnd"/>
      <w:r w:rsidRPr="003F6987">
        <w:rPr>
          <w:rFonts w:ascii="Times New Roman" w:eastAsia="Calibri" w:hAnsi="Times New Roman"/>
          <w:color w:val="auto"/>
          <w:spacing w:val="4"/>
          <w:sz w:val="28"/>
          <w:szCs w:val="28"/>
          <w:shd w:val="clear" w:color="auto" w:fill="FFFFFF"/>
          <w:lang w:eastAsia="en-US"/>
        </w:rPr>
        <w:t xml:space="preserve"> ТОС;</w:t>
      </w:r>
    </w:p>
    <w:p w:rsidR="003F6987" w:rsidRPr="003F6987" w:rsidRDefault="003F6987" w:rsidP="003F6987">
      <w:pPr>
        <w:suppressAutoHyphens/>
        <w:autoSpaceDE w:val="0"/>
        <w:autoSpaceDN w:val="0"/>
        <w:adjustRightInd w:val="0"/>
        <w:ind w:firstLine="0"/>
        <w:rPr>
          <w:rFonts w:ascii="Times New Roman" w:eastAsia="Calibri" w:hAnsi="Times New Roman"/>
          <w:spacing w:val="4"/>
          <w:sz w:val="28"/>
          <w:szCs w:val="28"/>
          <w:shd w:val="clear" w:color="auto" w:fill="FFFFFF"/>
          <w:lang w:eastAsia="en-US"/>
        </w:rPr>
      </w:pPr>
      <w:r w:rsidRPr="003F6987">
        <w:rPr>
          <w:rFonts w:ascii="Times New Roman" w:eastAsia="Calibri" w:hAnsi="Times New Roman"/>
          <w:spacing w:val="4"/>
          <w:sz w:val="28"/>
          <w:szCs w:val="28"/>
          <w:shd w:val="clear" w:color="auto" w:fill="FFFFFF"/>
          <w:lang w:eastAsia="en-US"/>
        </w:rPr>
        <w:tab/>
        <w:t>- о лице, уполномоченном на подачу документов ТОС в Администрацию округа (далее – уполномоченное лицо).</w:t>
      </w:r>
    </w:p>
    <w:p w:rsidR="003F6987" w:rsidRPr="003F6987" w:rsidRDefault="003F6987" w:rsidP="003F6987">
      <w:pPr>
        <w:widowControl w:val="0"/>
        <w:suppressAutoHyphens/>
        <w:autoSpaceDE w:val="0"/>
        <w:autoSpaceDN w:val="0"/>
        <w:adjustRightInd w:val="0"/>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6. Решения учредительного собрания принимаются открытым голосованием простым большинством голосов от числа присутствующих на учредительном собрании.</w:t>
      </w:r>
    </w:p>
    <w:p w:rsidR="003F6987" w:rsidRPr="003F6987" w:rsidRDefault="003F6987" w:rsidP="003F6987">
      <w:pPr>
        <w:widowControl w:val="0"/>
        <w:suppressAutoHyphens/>
        <w:autoSpaceDE w:val="0"/>
        <w:autoSpaceDN w:val="0"/>
        <w:adjustRightInd w:val="0"/>
        <w:ind w:firstLine="0"/>
        <w:rPr>
          <w:rFonts w:ascii="Times New Roman" w:eastAsia="Calibri" w:hAnsi="Times New Roman"/>
          <w:color w:val="auto"/>
          <w:sz w:val="28"/>
          <w:szCs w:val="28"/>
          <w:shd w:val="clear" w:color="auto" w:fill="FFFFFF"/>
        </w:rPr>
      </w:pPr>
      <w:bookmarkStart w:id="3" w:name="sub_297"/>
      <w:r w:rsidRPr="003F6987">
        <w:rPr>
          <w:rFonts w:ascii="Times New Roman" w:eastAsia="Calibri" w:hAnsi="Times New Roman"/>
          <w:color w:val="auto"/>
          <w:sz w:val="28"/>
          <w:szCs w:val="28"/>
          <w:shd w:val="clear" w:color="auto" w:fill="FFFFFF"/>
        </w:rPr>
        <w:tab/>
        <w:t>7. Процедура проведения собрания граждан отражается в протоколе, который ведется секретарем собрания, подписывается председателем и секретарем собрания.</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eastAsia="Calibri" w:hAnsi="Times New Roman"/>
          <w:color w:val="auto"/>
          <w:sz w:val="28"/>
          <w:szCs w:val="28"/>
          <w:shd w:val="clear" w:color="auto" w:fill="FFFFFF"/>
        </w:rPr>
        <w:tab/>
        <w:t xml:space="preserve">8. </w:t>
      </w:r>
      <w:proofErr w:type="gramStart"/>
      <w:r w:rsidRPr="003F6987">
        <w:rPr>
          <w:rFonts w:ascii="Times New Roman" w:eastAsia="Calibri" w:hAnsi="Times New Roman"/>
          <w:color w:val="auto"/>
          <w:sz w:val="28"/>
          <w:szCs w:val="28"/>
          <w:shd w:val="clear" w:color="auto" w:fill="FFFFFF"/>
        </w:rPr>
        <w:t>Д</w:t>
      </w:r>
      <w:r w:rsidRPr="003F6987">
        <w:rPr>
          <w:rFonts w:ascii="Times New Roman" w:hAnsi="Times New Roman"/>
          <w:color w:val="auto"/>
          <w:sz w:val="28"/>
          <w:szCs w:val="28"/>
        </w:rPr>
        <w:t>опускается проведение учредительного собрания в форме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инициативной группе  оформленных в письменной форме решений граждан, проживающих на территории ТОС, с учетом продолжительности голосования, указанной в сообщении о проведении учредительного собрания в форме очно-заочного голосования.</w:t>
      </w:r>
      <w:proofErr w:type="gramEnd"/>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t>Инициативная группа определяет дату приема решений граждан по организации территориального общественного самоуправления (далее - установленная дата).</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r>
      <w:proofErr w:type="gramStart"/>
      <w:r w:rsidRPr="003F6987">
        <w:rPr>
          <w:rFonts w:ascii="Times New Roman" w:hAnsi="Times New Roman"/>
          <w:color w:val="auto"/>
          <w:sz w:val="28"/>
          <w:szCs w:val="28"/>
        </w:rPr>
        <w:t xml:space="preserve">Инициативная группа не менее чем за 10 дней до установленной даты, вручает под роспись всем гражданам, проживающим на соответствующей территории и достигшим 18-летнего возраста, уведомление о проведении учредительного собрания по вопросу организации территориального общественного самоуправления в форме очно-заочного голосования, бланк решения и проекты документов, выносимых на рассмотрение. </w:t>
      </w:r>
      <w:proofErr w:type="gramEnd"/>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t>Решение учредительного собрания по вопросу организации территориального общественного самоуправления в форме очно-заочного голосования, доводятся инициативной группой до сведения граждан не позднее 10 дней со дня их принятия.</w:t>
      </w: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 xml:space="preserve">Голосование по вопросам повестки дня учредительного собрания, проводимого в форме очно-заочного голосования, осуществляется посредством оформленных в письменной форме решений </w:t>
      </w:r>
      <w:r w:rsidRPr="003F6987">
        <w:rPr>
          <w:rFonts w:ascii="Times New Roman" w:hAnsi="Times New Roman"/>
          <w:color w:val="auto"/>
          <w:sz w:val="28"/>
          <w:szCs w:val="28"/>
        </w:rPr>
        <w:t>граждан, проживающих на территории ТОС,</w:t>
      </w:r>
      <w:r w:rsidRPr="003F6987">
        <w:rPr>
          <w:rFonts w:ascii="Times New Roman" w:eastAsia="Calibri" w:hAnsi="Times New Roman"/>
          <w:color w:val="auto"/>
          <w:sz w:val="28"/>
          <w:szCs w:val="28"/>
        </w:rPr>
        <w:t xml:space="preserve"> по вопросам, поставленным на голосование, и переданных инициативной группе учредительного собрания.</w:t>
      </w:r>
    </w:p>
    <w:p w:rsidR="003F6987" w:rsidRPr="003F6987" w:rsidRDefault="003F6987" w:rsidP="003F6987">
      <w:pPr>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shd w:val="clear" w:color="auto" w:fill="FFFFFF"/>
        </w:rPr>
        <w:tab/>
        <w:t xml:space="preserve">Решение учредительного собрания, </w:t>
      </w:r>
      <w:r w:rsidRPr="003F6987">
        <w:rPr>
          <w:rFonts w:ascii="Times New Roman" w:eastAsia="Calibri" w:hAnsi="Times New Roman"/>
          <w:color w:val="auto"/>
          <w:sz w:val="28"/>
          <w:szCs w:val="28"/>
        </w:rPr>
        <w:t xml:space="preserve">проводимого в форме очно-заочного голосования, </w:t>
      </w:r>
      <w:r w:rsidRPr="003F6987">
        <w:rPr>
          <w:rFonts w:ascii="Times New Roman" w:hAnsi="Times New Roman"/>
          <w:color w:val="auto"/>
          <w:sz w:val="28"/>
          <w:szCs w:val="28"/>
          <w:shd w:val="clear" w:color="auto" w:fill="FFFFFF"/>
        </w:rPr>
        <w:t xml:space="preserve">принимается большинством голосов от числа присутствующих на </w:t>
      </w:r>
      <w:r w:rsidRPr="003F6987">
        <w:rPr>
          <w:rFonts w:ascii="Times New Roman" w:hAnsi="Times New Roman"/>
          <w:color w:val="auto"/>
          <w:sz w:val="28"/>
          <w:szCs w:val="28"/>
          <w:shd w:val="clear" w:color="auto" w:fill="FFFFFF"/>
        </w:rPr>
        <w:lastRenderedPageBreak/>
        <w:t>учредительном собрании и оформленных</w:t>
      </w:r>
      <w:r w:rsidRPr="003F6987">
        <w:rPr>
          <w:rFonts w:ascii="Times New Roman" w:eastAsia="Calibri" w:hAnsi="Times New Roman"/>
          <w:color w:val="auto"/>
          <w:sz w:val="28"/>
          <w:szCs w:val="28"/>
        </w:rPr>
        <w:t xml:space="preserve"> в письменной форме решений</w:t>
      </w:r>
      <w:r w:rsidRPr="003F6987">
        <w:rPr>
          <w:rFonts w:ascii="Times New Roman" w:hAnsi="Times New Roman"/>
          <w:color w:val="auto"/>
          <w:sz w:val="28"/>
          <w:szCs w:val="28"/>
        </w:rPr>
        <w:t xml:space="preserve"> участников ТОС,</w:t>
      </w:r>
      <w:r w:rsidRPr="003F6987">
        <w:rPr>
          <w:rFonts w:ascii="Times New Roman" w:eastAsia="Calibri" w:hAnsi="Times New Roman"/>
          <w:color w:val="auto"/>
          <w:sz w:val="28"/>
          <w:szCs w:val="28"/>
        </w:rPr>
        <w:t xml:space="preserve"> </w:t>
      </w:r>
      <w:r w:rsidRPr="003F6987">
        <w:rPr>
          <w:rFonts w:ascii="Times New Roman" w:hAnsi="Times New Roman"/>
          <w:color w:val="auto"/>
          <w:sz w:val="28"/>
          <w:szCs w:val="28"/>
        </w:rPr>
        <w:t xml:space="preserve">по вопросам, поставленным на голосование, </w:t>
      </w:r>
      <w:r w:rsidRPr="003F6987">
        <w:rPr>
          <w:rFonts w:ascii="Times New Roman" w:eastAsia="Calibri" w:hAnsi="Times New Roman"/>
          <w:color w:val="auto"/>
          <w:sz w:val="28"/>
          <w:szCs w:val="28"/>
        </w:rPr>
        <w:t xml:space="preserve"> указанных в абзаце первом настоящего пункта, и переданных инициативной группе.</w:t>
      </w:r>
    </w:p>
    <w:p w:rsidR="003F6987" w:rsidRPr="003F6987" w:rsidRDefault="003F6987" w:rsidP="003F6987">
      <w:pPr>
        <w:widowControl w:val="0"/>
        <w:suppressAutoHyphens/>
        <w:autoSpaceDE w:val="0"/>
        <w:autoSpaceDN w:val="0"/>
        <w:adjustRightInd w:val="0"/>
        <w:ind w:firstLine="0"/>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4" w:name="sub_210"/>
      <w:bookmarkEnd w:id="3"/>
      <w:r w:rsidRPr="003F6987">
        <w:rPr>
          <w:rFonts w:ascii="Times New Roman" w:hAnsi="Times New Roman"/>
          <w:b/>
          <w:bCs/>
          <w:color w:val="auto"/>
          <w:sz w:val="28"/>
          <w:szCs w:val="28"/>
        </w:rPr>
        <w:t>Статья 10</w:t>
      </w:r>
      <w:r w:rsidRPr="003F6987">
        <w:rPr>
          <w:rFonts w:ascii="Times New Roman" w:hAnsi="Times New Roman"/>
          <w:color w:val="auto"/>
          <w:sz w:val="28"/>
          <w:szCs w:val="28"/>
        </w:rPr>
        <w:t>. Устав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1. ТОС считается учрежденным с момента регистрации устава ТОС Администрацией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2. В уставе ТОС устанавливаются:</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 территория, на которой оно осуществляется;</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 цели, задачи, формы и основные направления деятельности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 порядок формирования, прекращения полномочий, права и обязанности, срок полномочий органов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 порядок принятия решений;</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 порядок приобретения имущества, а также порядок пользования и распоряжения указанным имуществом и финансовыми средствами;</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 порядок прекращения осуществления ТОС.</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r w:rsidRPr="003F6987">
        <w:rPr>
          <w:rFonts w:ascii="Times New Roman" w:eastAsia="Calibri" w:hAnsi="Times New Roman"/>
          <w:color w:val="auto"/>
          <w:spacing w:val="4"/>
          <w:sz w:val="28"/>
          <w:szCs w:val="28"/>
          <w:lang w:eastAsia="en-US"/>
        </w:rPr>
        <w:tab/>
        <w:t>3. Устав принимается на учредительном собрании простым большинством голосов. Внесение в устав ТОС изменений и дополнений осуществляется собранием граждан.</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bookmarkStart w:id="5" w:name="sub_211"/>
      <w:bookmarkEnd w:id="4"/>
      <w:r w:rsidRPr="003F6987">
        <w:rPr>
          <w:rFonts w:ascii="Times New Roman" w:eastAsia="Calibri" w:hAnsi="Times New Roman"/>
          <w:b/>
          <w:color w:val="auto"/>
          <w:sz w:val="28"/>
          <w:szCs w:val="28"/>
          <w:shd w:val="clear" w:color="auto" w:fill="FFFFFF"/>
        </w:rPr>
        <w:t>Статья 11.</w:t>
      </w:r>
      <w:r w:rsidRPr="003F6987">
        <w:rPr>
          <w:rFonts w:ascii="Times New Roman" w:eastAsia="Calibri" w:hAnsi="Times New Roman"/>
          <w:color w:val="auto"/>
          <w:sz w:val="28"/>
          <w:szCs w:val="28"/>
          <w:shd w:val="clear" w:color="auto" w:fill="FFFFFF"/>
        </w:rPr>
        <w:t xml:space="preserve"> Порядок утверждения границ ТОС и регистрации Устава ТОС</w:t>
      </w:r>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6" w:name="sub_2112"/>
      <w:bookmarkEnd w:id="5"/>
      <w:r w:rsidRPr="003F6987">
        <w:rPr>
          <w:rFonts w:ascii="Times New Roman" w:eastAsia="Calibri" w:hAnsi="Times New Roman"/>
          <w:color w:val="auto"/>
          <w:sz w:val="28"/>
          <w:szCs w:val="28"/>
          <w:shd w:val="clear" w:color="auto" w:fill="FFFFFF"/>
        </w:rPr>
        <w:tab/>
        <w:t>1. Уполномоченное лицо, в 14-дневный срок после проведения учредительного собрания подготавливает и представляет в Администрацию округа, следующие документы:</w:t>
      </w:r>
    </w:p>
    <w:bookmarkEnd w:id="6"/>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заявление о регистрации Устава ТОС, адресованное в Администрацию округа, подписанное уполномоченным лицом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предложение об установлении границ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протокол учредительного собрания граждан, осуществляющих ТОС, подписанный председателем и секретарем учредительного собрания;</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список участников учредительного собрания (с указанием ФИО и адреса места жительства), подписанный председателем и секретарем учредительного собрания;</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согласие на обработку персональных данных участников учредительного собрания;</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два экземпляра представляемого на регистрацию Устава ТОС, принятого учредительным собранием; экземпляры Устава ТОС должны быть прошнурованы, пронумерованы, подписаны председателем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сведения о членах сформированных органов ТОС: ФИО, дата рождения, адрес места жительства, отметка о согласии быть избранным в орган ТОС (личная запись «согласен» и подпись). Указанные сведения должны быть заверены председателем и секретарем учредительного собрания. Указанные сведения оформляются отдельным документом (заверяются председателем и секретарем учредительного собрания).</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lang w:eastAsia="en-US"/>
        </w:rPr>
      </w:pPr>
      <w:bookmarkStart w:id="7" w:name="sub_2113"/>
      <w:r w:rsidRPr="003F6987">
        <w:rPr>
          <w:rFonts w:ascii="Times New Roman" w:eastAsia="Calibri" w:hAnsi="Times New Roman"/>
          <w:color w:val="auto"/>
          <w:spacing w:val="4"/>
          <w:sz w:val="28"/>
          <w:szCs w:val="28"/>
          <w:shd w:val="clear" w:color="auto" w:fill="FFFFFF"/>
          <w:lang w:eastAsia="en-US"/>
        </w:rPr>
        <w:lastRenderedPageBreak/>
        <w:tab/>
        <w:t xml:space="preserve">2. </w:t>
      </w:r>
      <w:r w:rsidRPr="003F6987">
        <w:rPr>
          <w:rFonts w:ascii="Times New Roman" w:eastAsia="Calibri" w:hAnsi="Times New Roman"/>
          <w:color w:val="auto"/>
          <w:spacing w:val="4"/>
          <w:sz w:val="28"/>
          <w:szCs w:val="28"/>
          <w:lang w:eastAsia="en-US"/>
        </w:rPr>
        <w:t xml:space="preserve">Администрация округа, получив от уполномоченного лица документы учредительного собрания, осуществляет подготовку </w:t>
      </w:r>
      <w:proofErr w:type="gramStart"/>
      <w:r w:rsidRPr="003F6987">
        <w:rPr>
          <w:rFonts w:ascii="Times New Roman" w:eastAsia="Calibri" w:hAnsi="Times New Roman"/>
          <w:color w:val="auto"/>
          <w:spacing w:val="4"/>
          <w:sz w:val="28"/>
          <w:szCs w:val="28"/>
          <w:lang w:eastAsia="en-US"/>
        </w:rPr>
        <w:t>проекта решения Собрания депутатов округа</w:t>
      </w:r>
      <w:proofErr w:type="gramEnd"/>
      <w:r w:rsidRPr="003F6987">
        <w:rPr>
          <w:rFonts w:ascii="Times New Roman" w:eastAsia="Calibri" w:hAnsi="Times New Roman"/>
          <w:color w:val="auto"/>
          <w:spacing w:val="4"/>
          <w:sz w:val="28"/>
          <w:szCs w:val="28"/>
          <w:lang w:eastAsia="en-US"/>
        </w:rPr>
        <w:t xml:space="preserve"> об установлении границ соответствующего ТОС, содержащего описание границ территории создаваемого ТОС, и вносит его в установленном порядке в Собрание депутатов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lang w:eastAsia="en-US"/>
        </w:rPr>
        <w:tab/>
        <w:t xml:space="preserve">3. </w:t>
      </w:r>
      <w:r w:rsidRPr="003F6987">
        <w:rPr>
          <w:rFonts w:ascii="Times New Roman" w:eastAsia="Calibri" w:hAnsi="Times New Roman"/>
          <w:color w:val="auto"/>
          <w:spacing w:val="4"/>
          <w:sz w:val="28"/>
          <w:szCs w:val="28"/>
          <w:shd w:val="clear" w:color="auto" w:fill="FFFFFF"/>
          <w:lang w:eastAsia="en-US"/>
        </w:rPr>
        <w:t>Собрание депутатов округа рассматривает проект решения об установлении границ территории создаваемого ТОС на очередном заседании Собрания депутатов округа в порядке, установленном регламентом Собрания депутатов округа. Принятое Собранием депутатов округа решение об установлении границ территории создаваемого ТОС направляется в течение 3 календарных дней в Администрацию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Администрация округа принимает постановление Администрации округа о регистрации Устава ТОС в течение 10 календарных дней со дня принятия решения Собранием депутатов округа.</w:t>
      </w:r>
    </w:p>
    <w:p w:rsidR="003F6987" w:rsidRPr="003F6987" w:rsidRDefault="003F6987" w:rsidP="003F6987">
      <w:pPr>
        <w:suppressAutoHyphens/>
        <w:autoSpaceDE w:val="0"/>
        <w:autoSpaceDN w:val="0"/>
        <w:adjustRightInd w:val="0"/>
        <w:ind w:firstLine="0"/>
        <w:rPr>
          <w:rFonts w:ascii="Times New Roman" w:eastAsia="Calibri" w:hAnsi="Times New Roman"/>
          <w:color w:val="auto"/>
          <w:spacing w:val="4"/>
          <w:sz w:val="28"/>
          <w:szCs w:val="28"/>
          <w:shd w:val="clear" w:color="auto" w:fill="FFFFFF"/>
          <w:lang w:eastAsia="en-US"/>
        </w:rPr>
      </w:pPr>
      <w:r w:rsidRPr="003F6987">
        <w:rPr>
          <w:rFonts w:ascii="Times New Roman" w:eastAsia="Calibri" w:hAnsi="Times New Roman"/>
          <w:color w:val="auto"/>
          <w:spacing w:val="4"/>
          <w:sz w:val="28"/>
          <w:szCs w:val="28"/>
          <w:shd w:val="clear" w:color="auto" w:fill="FFFFFF"/>
          <w:lang w:eastAsia="en-US"/>
        </w:rPr>
        <w:tab/>
        <w:t>Решение Собрания депутатов округа об установлении границ территории ТОС и постановление Администрации округа о регистрации Устава ТОС в письменном виде доводится до уполномоченного лица в течение 5 календарных дней со дня утверждения постановления Администрации округа.</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4.</w:t>
      </w:r>
      <w:bookmarkStart w:id="8" w:name="sub_2115"/>
      <w:r w:rsidRPr="003F6987">
        <w:rPr>
          <w:rFonts w:ascii="Times New Roman" w:eastAsia="Calibri" w:hAnsi="Times New Roman"/>
          <w:color w:val="auto"/>
          <w:sz w:val="28"/>
          <w:szCs w:val="28"/>
          <w:shd w:val="clear" w:color="auto" w:fill="FFFFFF"/>
        </w:rPr>
        <w:t xml:space="preserve"> </w:t>
      </w:r>
      <w:proofErr w:type="gramStart"/>
      <w:r w:rsidRPr="003F6987">
        <w:rPr>
          <w:rFonts w:ascii="Times New Roman" w:eastAsia="Calibri" w:hAnsi="Times New Roman"/>
          <w:color w:val="auto"/>
          <w:sz w:val="28"/>
          <w:szCs w:val="28"/>
          <w:shd w:val="clear" w:color="auto" w:fill="FFFFFF"/>
        </w:rPr>
        <w:t xml:space="preserve">В случае несоответствия представленных в Администрацию округа документов требованиям настоящего Положения либо несоответствия представленного на регистрацию Устава ТОС действующему федеральному законодательству, законодательству Псковской области, </w:t>
      </w:r>
      <w:hyperlink r:id="rId7" w:history="1">
        <w:r w:rsidRPr="003F6987">
          <w:rPr>
            <w:rFonts w:ascii="Times New Roman" w:eastAsia="Calibri" w:hAnsi="Times New Roman"/>
            <w:color w:val="auto"/>
            <w:sz w:val="28"/>
            <w:szCs w:val="28"/>
            <w:shd w:val="clear" w:color="auto" w:fill="FFFFFF"/>
          </w:rPr>
          <w:t>Уставу</w:t>
        </w:r>
      </w:hyperlink>
      <w:r w:rsidRPr="003F6987">
        <w:rPr>
          <w:rFonts w:ascii="Times New Roman" w:eastAsia="Calibri" w:hAnsi="Times New Roman"/>
          <w:color w:val="auto"/>
          <w:sz w:val="28"/>
          <w:szCs w:val="28"/>
          <w:shd w:val="clear" w:color="auto" w:fill="FFFFFF"/>
        </w:rPr>
        <w:t xml:space="preserve"> муниципального округа, правовым актам органов местного самоуправления, настоящему Положению, соответствующие документы возвращаются уполномоченному лицу на доработку в течение 10 календарных дней со дня предоставления в Администрацию округа.</w:t>
      </w:r>
      <w:proofErr w:type="gramEnd"/>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9" w:name="sub_2117"/>
      <w:bookmarkEnd w:id="7"/>
      <w:bookmarkEnd w:id="8"/>
      <w:r w:rsidRPr="003F6987">
        <w:rPr>
          <w:rFonts w:ascii="Times New Roman" w:eastAsia="Calibri" w:hAnsi="Times New Roman"/>
          <w:color w:val="auto"/>
          <w:sz w:val="28"/>
          <w:szCs w:val="28"/>
          <w:shd w:val="clear" w:color="auto" w:fill="FFFFFF"/>
        </w:rPr>
        <w:tab/>
        <w:t>5. Регистрация изменений в Устав ТОС осуществляется в порядке, установленном настоящей статьей для регистрации Устава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ind w:firstLine="0"/>
        <w:jc w:val="center"/>
        <w:rPr>
          <w:rFonts w:ascii="Times New Roman" w:eastAsia="Calibri" w:hAnsi="Times New Roman"/>
          <w:b/>
          <w:color w:val="auto"/>
          <w:sz w:val="28"/>
          <w:szCs w:val="28"/>
          <w:shd w:val="clear" w:color="auto" w:fill="FFFFFF"/>
        </w:rPr>
      </w:pPr>
      <w:bookmarkStart w:id="10" w:name="sub_300"/>
      <w:bookmarkEnd w:id="9"/>
      <w:r w:rsidRPr="003F6987">
        <w:rPr>
          <w:rFonts w:ascii="Times New Roman" w:eastAsia="Calibri" w:hAnsi="Times New Roman"/>
          <w:b/>
          <w:color w:val="auto"/>
          <w:sz w:val="28"/>
          <w:szCs w:val="28"/>
          <w:shd w:val="clear" w:color="auto" w:fill="FFFFFF"/>
        </w:rPr>
        <w:t>Глава 3. Организационные основы ТОС</w:t>
      </w:r>
      <w:bookmarkEnd w:id="10"/>
    </w:p>
    <w:p w:rsidR="003F6987" w:rsidRPr="003F6987" w:rsidRDefault="003F6987" w:rsidP="003F6987">
      <w:pPr>
        <w:widowControl w:val="0"/>
        <w:suppressAutoHyphens/>
        <w:ind w:firstLine="0"/>
        <w:jc w:val="center"/>
        <w:rPr>
          <w:rFonts w:ascii="Times New Roman" w:eastAsia="Calibri" w:hAnsi="Times New Roman"/>
          <w:b/>
          <w:color w:val="auto"/>
          <w:sz w:val="28"/>
          <w:szCs w:val="28"/>
          <w:shd w:val="clear" w:color="auto" w:fill="FFFFFF"/>
        </w:rPr>
      </w:pPr>
      <w:bookmarkStart w:id="11" w:name="sub_312"/>
    </w:p>
    <w:p w:rsidR="003F6987" w:rsidRPr="003F6987" w:rsidRDefault="003F6987" w:rsidP="003F6987">
      <w:pPr>
        <w:widowControl w:val="0"/>
        <w:suppressAutoHyphens/>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color w:val="auto"/>
          <w:sz w:val="28"/>
          <w:szCs w:val="28"/>
          <w:shd w:val="clear" w:color="auto" w:fill="FFFFFF"/>
        </w:rPr>
        <w:t>Статья 12</w:t>
      </w:r>
      <w:r w:rsidRPr="003F6987">
        <w:rPr>
          <w:rFonts w:ascii="Times New Roman" w:eastAsia="Calibri" w:hAnsi="Times New Roman"/>
          <w:color w:val="auto"/>
          <w:sz w:val="28"/>
          <w:szCs w:val="28"/>
          <w:shd w:val="clear" w:color="auto" w:fill="FFFFFF"/>
        </w:rPr>
        <w:t>.</w:t>
      </w:r>
      <w:r w:rsidRPr="003F6987">
        <w:rPr>
          <w:rFonts w:ascii="Times New Roman" w:eastAsia="Calibri" w:hAnsi="Times New Roman"/>
          <w:b/>
          <w:color w:val="auto"/>
          <w:sz w:val="28"/>
          <w:szCs w:val="28"/>
          <w:shd w:val="clear" w:color="auto" w:fill="FFFFFF"/>
        </w:rPr>
        <w:t xml:space="preserve"> </w:t>
      </w:r>
      <w:r w:rsidRPr="003F6987">
        <w:rPr>
          <w:rFonts w:ascii="Times New Roman" w:eastAsia="Calibri" w:hAnsi="Times New Roman"/>
          <w:color w:val="auto"/>
          <w:sz w:val="28"/>
          <w:szCs w:val="28"/>
          <w:shd w:val="clear" w:color="auto" w:fill="FFFFFF"/>
        </w:rPr>
        <w:t>Структура органов ТОС</w:t>
      </w:r>
    </w:p>
    <w:p w:rsidR="003F6987" w:rsidRPr="003F6987" w:rsidRDefault="003F6987" w:rsidP="003F6987">
      <w:pPr>
        <w:widowControl w:val="0"/>
        <w:suppressAutoHyphens/>
        <w:ind w:firstLine="0"/>
        <w:jc w:val="center"/>
        <w:rPr>
          <w:rFonts w:ascii="Times New Roman" w:eastAsia="Calibri" w:hAnsi="Times New Roman"/>
          <w:b/>
          <w:color w:val="auto"/>
          <w:sz w:val="28"/>
          <w:szCs w:val="28"/>
          <w:shd w:val="clear" w:color="auto" w:fill="FFFFFF"/>
        </w:rPr>
      </w:pPr>
    </w:p>
    <w:bookmarkEnd w:id="11"/>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Структуру органов ТОС в соответствии с его Уставом составляют:</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Собрание граждан, осуществляющих ТОС (далее – Собрание участников ТОС) - высший орган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Совет ТОС - исполнительный орган ТОС, избирается Собранием участников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председатель ТОС – исполнительный орган ТОС, избирается Собранием участников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контрольно-ревизионный орган (ревизор) ТОС – избирается Собранием участников ТОС.</w:t>
      </w:r>
    </w:p>
    <w:p w:rsidR="003F6987" w:rsidRPr="003F6987" w:rsidRDefault="003F6987" w:rsidP="003F6987">
      <w:pPr>
        <w:widowControl w:val="0"/>
        <w:suppressAutoHyphens/>
        <w:autoSpaceDE w:val="0"/>
        <w:autoSpaceDN w:val="0"/>
        <w:adjustRightInd w:val="0"/>
        <w:ind w:firstLine="0"/>
        <w:jc w:val="center"/>
        <w:rPr>
          <w:rFonts w:ascii="Times New Roman" w:eastAsia="Calibri" w:hAnsi="Times New Roman"/>
          <w:b/>
          <w:color w:val="auto"/>
          <w:sz w:val="28"/>
          <w:szCs w:val="28"/>
          <w:shd w:val="clear" w:color="auto" w:fill="FFFFFF"/>
        </w:rPr>
      </w:pPr>
      <w:bookmarkStart w:id="12" w:name="sub_313"/>
    </w:p>
    <w:p w:rsidR="003F6987" w:rsidRPr="003F6987" w:rsidRDefault="003F6987" w:rsidP="003F6987">
      <w:pPr>
        <w:widowControl w:val="0"/>
        <w:suppressAutoHyphens/>
        <w:autoSpaceDE w:val="0"/>
        <w:autoSpaceDN w:val="0"/>
        <w:adjustRightInd w:val="0"/>
        <w:ind w:firstLine="0"/>
        <w:jc w:val="center"/>
        <w:rPr>
          <w:rFonts w:ascii="Times New Roman" w:eastAsia="Calibri" w:hAnsi="Times New Roman"/>
          <w:color w:val="auto"/>
          <w:sz w:val="28"/>
          <w:szCs w:val="28"/>
          <w:shd w:val="clear" w:color="auto" w:fill="FFFFFF"/>
        </w:rPr>
      </w:pPr>
      <w:r w:rsidRPr="003F6987">
        <w:rPr>
          <w:rFonts w:ascii="Times New Roman" w:eastAsia="Calibri" w:hAnsi="Times New Roman"/>
          <w:b/>
          <w:color w:val="auto"/>
          <w:sz w:val="28"/>
          <w:szCs w:val="28"/>
          <w:shd w:val="clear" w:color="auto" w:fill="FFFFFF"/>
        </w:rPr>
        <w:lastRenderedPageBreak/>
        <w:t>Статья 13.</w:t>
      </w:r>
      <w:r w:rsidRPr="003F6987">
        <w:rPr>
          <w:rFonts w:ascii="Times New Roman" w:eastAsia="Calibri" w:hAnsi="Times New Roman"/>
          <w:color w:val="auto"/>
          <w:sz w:val="28"/>
          <w:szCs w:val="28"/>
          <w:shd w:val="clear" w:color="auto" w:fill="FFFFFF"/>
        </w:rPr>
        <w:t xml:space="preserve"> Собрание участников ТОС.</w:t>
      </w:r>
      <w:bookmarkStart w:id="13" w:name="sub_31301"/>
      <w:bookmarkEnd w:id="12"/>
    </w:p>
    <w:p w:rsidR="003F6987" w:rsidRPr="003F6987" w:rsidRDefault="003F6987" w:rsidP="003F6987">
      <w:pPr>
        <w:widowControl w:val="0"/>
        <w:suppressAutoHyphens/>
        <w:autoSpaceDE w:val="0"/>
        <w:autoSpaceDN w:val="0"/>
        <w:adjustRightInd w:val="0"/>
        <w:ind w:firstLine="0"/>
        <w:rPr>
          <w:rFonts w:ascii="Times New Roman" w:eastAsia="Calibri" w:hAnsi="Times New Roman"/>
          <w:color w:val="auto"/>
          <w:sz w:val="28"/>
          <w:szCs w:val="28"/>
          <w:shd w:val="clear" w:color="auto" w:fill="FFFFFF"/>
        </w:rPr>
      </w:pPr>
    </w:p>
    <w:p w:rsidR="003F6987" w:rsidRPr="003F6987" w:rsidRDefault="003F6987" w:rsidP="003F6987">
      <w:pPr>
        <w:widowControl w:val="0"/>
        <w:suppressAutoHyphens/>
        <w:autoSpaceDE w:val="0"/>
        <w:autoSpaceDN w:val="0"/>
        <w:adjustRightInd w:val="0"/>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1. Высшим органом ТОС является Собрание участников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2. К исключительным полномочиям Собрания участников ТОС, относятся:</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установление структуры органов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принятие Устава ТОС, внесение в него изменений и дополнений;</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избрание органов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определение основных направлений деятельности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утверждение сметы доходов и расходов ТОС и отчет</w:t>
      </w:r>
      <w:proofErr w:type="gramStart"/>
      <w:r w:rsidRPr="003F6987">
        <w:rPr>
          <w:rFonts w:ascii="Times New Roman" w:eastAsia="Calibri" w:hAnsi="Times New Roman"/>
          <w:color w:val="auto"/>
          <w:sz w:val="28"/>
          <w:szCs w:val="28"/>
          <w:shd w:val="clear" w:color="auto" w:fill="FFFFFF"/>
        </w:rPr>
        <w:t>а о ее</w:t>
      </w:r>
      <w:proofErr w:type="gramEnd"/>
      <w:r w:rsidRPr="003F6987">
        <w:rPr>
          <w:rFonts w:ascii="Times New Roman" w:eastAsia="Calibri" w:hAnsi="Times New Roman"/>
          <w:color w:val="auto"/>
          <w:sz w:val="28"/>
          <w:szCs w:val="28"/>
          <w:shd w:val="clear" w:color="auto" w:fill="FFFFFF"/>
        </w:rPr>
        <w:t xml:space="preserve"> исполнении;</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рассмотрение и утверждение отчетов о деятельности органов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обсуждение инициативного проекта и принятие решения по вопросу о его одобрении.</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14" w:name="sub_31302"/>
      <w:bookmarkEnd w:id="13"/>
      <w:r w:rsidRPr="003F6987">
        <w:rPr>
          <w:rFonts w:ascii="Times New Roman" w:eastAsia="Calibri" w:hAnsi="Times New Roman"/>
          <w:color w:val="auto"/>
          <w:sz w:val="28"/>
          <w:szCs w:val="28"/>
          <w:shd w:val="clear" w:color="auto" w:fill="FFFFFF"/>
        </w:rPr>
        <w:tab/>
        <w:t>3. Собрание участников ТОС может созываться председателем ТОС по инициативе органов ТОС или инициативной группой участников ТОС.</w:t>
      </w:r>
    </w:p>
    <w:bookmarkEnd w:id="14"/>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xml:space="preserve">Собрание участников ТОС созывается по мере необходимости, но не реже одного раза в год. </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О поступившей инициативе председатель ТОС информируется не позднее пяти календарных дней.</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15" w:name="sub_31303"/>
      <w:r w:rsidRPr="003F6987">
        <w:rPr>
          <w:rFonts w:ascii="Times New Roman" w:eastAsia="Calibri" w:hAnsi="Times New Roman"/>
          <w:color w:val="auto"/>
          <w:sz w:val="28"/>
          <w:szCs w:val="28"/>
          <w:shd w:val="clear" w:color="auto" w:fill="FFFFFF"/>
        </w:rPr>
        <w:tab/>
        <w:t>4. Порядок назначения и проведения Собрания участников ТОС, полномочия Собрания участников ТОС определяется Уставом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16" w:name="sub_31304"/>
      <w:bookmarkEnd w:id="15"/>
      <w:r w:rsidRPr="003F6987">
        <w:rPr>
          <w:rFonts w:ascii="Times New Roman" w:eastAsia="Calibri" w:hAnsi="Times New Roman"/>
          <w:color w:val="auto"/>
          <w:sz w:val="28"/>
          <w:szCs w:val="28"/>
          <w:shd w:val="clear" w:color="auto" w:fill="FFFFFF"/>
        </w:rPr>
        <w:tab/>
        <w:t>5. В случае созыва Собрания участников ТОС инициативной группой граждан, осуществляющих ТОС (далее – инициативная группа), ее численность не может быть меньше 10% участников ТОС. Собрание граждан, созванное инициативной группой, проводится не позднее 30 дней со дня письменного обращения инициативной группы к председателю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17" w:name="sub_31305"/>
      <w:bookmarkEnd w:id="16"/>
      <w:r w:rsidRPr="003F6987">
        <w:rPr>
          <w:rFonts w:ascii="Times New Roman" w:eastAsia="Calibri" w:hAnsi="Times New Roman"/>
          <w:color w:val="auto"/>
          <w:sz w:val="28"/>
          <w:szCs w:val="28"/>
          <w:shd w:val="clear" w:color="auto" w:fill="FFFFFF"/>
        </w:rPr>
        <w:tab/>
        <w:t xml:space="preserve">6. В работе Собрания участников ТОС могут принимать участие жители </w:t>
      </w:r>
      <w:r w:rsidRPr="003F6987">
        <w:rPr>
          <w:rFonts w:ascii="Times New Roman" w:eastAsia="Calibri" w:hAnsi="Times New Roman"/>
          <w:color w:val="auto"/>
          <w:sz w:val="28"/>
          <w:szCs w:val="28"/>
        </w:rPr>
        <w:t>Великолукского</w:t>
      </w:r>
      <w:r w:rsidRPr="003F6987">
        <w:rPr>
          <w:rFonts w:ascii="Times New Roman" w:eastAsia="Calibri" w:hAnsi="Times New Roman"/>
          <w:color w:val="auto"/>
          <w:sz w:val="28"/>
          <w:szCs w:val="28"/>
          <w:shd w:val="clear" w:color="auto" w:fill="FFFFFF"/>
        </w:rPr>
        <w:t xml:space="preserve"> муниципального округа, проживающие на территории ТОС, достигшие восемнадцатилетнего возраста. Граждане Российской Федерации, не проживающие на территории ТОС, но имеющие на территории ТОС недвижимое имущество, принадлежащее им на праве собственности, могут участвовать в работе Собрания участников ТОС с правом совещательного голоса.</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18" w:name="sub_31306"/>
      <w:bookmarkEnd w:id="17"/>
      <w:r w:rsidRPr="003F6987">
        <w:rPr>
          <w:rFonts w:ascii="Times New Roman" w:eastAsia="Calibri" w:hAnsi="Times New Roman"/>
          <w:color w:val="auto"/>
          <w:sz w:val="28"/>
          <w:szCs w:val="28"/>
          <w:shd w:val="clear" w:color="auto" w:fill="FFFFFF"/>
        </w:rPr>
        <w:tab/>
        <w:t>7. Собрание участников ТОС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19" w:name="sub_31307"/>
      <w:bookmarkEnd w:id="18"/>
      <w:r w:rsidRPr="003F6987">
        <w:rPr>
          <w:rFonts w:ascii="Times New Roman" w:eastAsia="Calibri" w:hAnsi="Times New Roman"/>
          <w:color w:val="auto"/>
          <w:sz w:val="28"/>
          <w:szCs w:val="28"/>
          <w:shd w:val="clear" w:color="auto" w:fill="FFFFFF"/>
        </w:rPr>
        <w:tab/>
        <w:t>8. За 7 дней до дня проведения Собрания участников ТОС председатель ТОС в обязательном порядке уведомляет: участников ТОС, Администрацию округа, других заинтересованных лиц и приглашенных о дате, времени, месте и повестке заседания в порядке, установленном Уставом ТОС.</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bookmarkStart w:id="20" w:name="sub_31309"/>
      <w:bookmarkEnd w:id="19"/>
      <w:r w:rsidRPr="003F6987">
        <w:rPr>
          <w:rFonts w:ascii="Times New Roman" w:eastAsia="Calibri" w:hAnsi="Times New Roman"/>
          <w:color w:val="auto"/>
          <w:sz w:val="28"/>
          <w:szCs w:val="28"/>
          <w:shd w:val="clear" w:color="auto" w:fill="FFFFFF"/>
        </w:rPr>
        <w:tab/>
        <w:t xml:space="preserve">9. Собрание участников ТОС ведёт председатель ТОС. </w:t>
      </w:r>
    </w:p>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10. Из числа участников ТОС избирается секретарь Собрания участников ТОС.</w:t>
      </w:r>
    </w:p>
    <w:bookmarkEnd w:id="20"/>
    <w:p w:rsidR="003F6987" w:rsidRPr="003F6987" w:rsidRDefault="003F6987" w:rsidP="003F6987">
      <w:pPr>
        <w:widowControl w:val="0"/>
        <w:suppressAutoHyphens/>
        <w:ind w:firstLine="0"/>
        <w:rPr>
          <w:rFonts w:ascii="Times New Roman" w:eastAsia="Calibri" w:hAnsi="Times New Roman"/>
          <w:color w:val="auto"/>
          <w:sz w:val="28"/>
          <w:szCs w:val="28"/>
          <w:shd w:val="clear" w:color="auto" w:fill="FFFFFF"/>
        </w:rPr>
      </w:pPr>
      <w:r w:rsidRPr="003F6987">
        <w:rPr>
          <w:rFonts w:ascii="Times New Roman" w:eastAsia="Calibri" w:hAnsi="Times New Roman"/>
          <w:color w:val="auto"/>
          <w:sz w:val="28"/>
          <w:szCs w:val="28"/>
          <w:shd w:val="clear" w:color="auto" w:fill="FFFFFF"/>
        </w:rPr>
        <w:tab/>
        <w:t xml:space="preserve">11. Решения Собрания участников ТОС принимаются большинством голосов от числа присутствующих участников ТОС, оформляется протоколом; </w:t>
      </w:r>
      <w:r w:rsidRPr="003F6987">
        <w:rPr>
          <w:rFonts w:ascii="Times New Roman" w:eastAsia="Calibri" w:hAnsi="Times New Roman"/>
          <w:color w:val="auto"/>
          <w:sz w:val="28"/>
          <w:szCs w:val="28"/>
          <w:shd w:val="clear" w:color="auto" w:fill="FFFFFF"/>
        </w:rPr>
        <w:lastRenderedPageBreak/>
        <w:t>в течение 10 дней доводятся до сведения Администрации округа и участников ТОС в порядке, установленном Уставом.</w:t>
      </w:r>
    </w:p>
    <w:p w:rsidR="003F6987" w:rsidRPr="003F6987" w:rsidRDefault="003F6987" w:rsidP="003F6987">
      <w:pPr>
        <w:suppressAutoHyphens/>
        <w:ind w:firstLine="0"/>
        <w:rPr>
          <w:rFonts w:ascii="Times New Roman" w:hAnsi="Times New Roman"/>
          <w:color w:val="auto"/>
          <w:sz w:val="28"/>
          <w:szCs w:val="28"/>
        </w:rPr>
      </w:pPr>
      <w:bookmarkStart w:id="21" w:name="sub_31310"/>
      <w:r w:rsidRPr="003F6987">
        <w:rPr>
          <w:rFonts w:ascii="Times New Roman" w:hAnsi="Times New Roman"/>
          <w:color w:val="auto"/>
          <w:sz w:val="28"/>
          <w:szCs w:val="28"/>
        </w:rPr>
        <w:tab/>
        <w:t xml:space="preserve">12. </w:t>
      </w:r>
      <w:proofErr w:type="gramStart"/>
      <w:r w:rsidRPr="003F6987">
        <w:rPr>
          <w:rFonts w:ascii="Times New Roman" w:eastAsia="Calibri" w:hAnsi="Times New Roman"/>
          <w:color w:val="auto"/>
          <w:sz w:val="28"/>
          <w:szCs w:val="28"/>
          <w:shd w:val="clear" w:color="auto" w:fill="FFFFFF"/>
        </w:rPr>
        <w:t>Д</w:t>
      </w:r>
      <w:r w:rsidRPr="003F6987">
        <w:rPr>
          <w:rFonts w:ascii="Times New Roman" w:hAnsi="Times New Roman"/>
          <w:color w:val="auto"/>
          <w:sz w:val="28"/>
          <w:szCs w:val="28"/>
        </w:rPr>
        <w:t>опускается проведение Собрания участников ТОС в форме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инициатору Собрания участников ТОС оформленных в письменной форме решений граждан, проживающих на территории ТОС, с учетом продолжительности голосования, указанной в сообщении о проведении Собрания участников ТОС в форме очно-заочного голосования.</w:t>
      </w:r>
      <w:proofErr w:type="gramEnd"/>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t>13. Инициатор Собрания участников ТОС определяет дату приема решений граждан.</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t xml:space="preserve">14. Инициатор Собрания участников ТОС не менее чем за 10 дней до даты, указанной в пункте 14, вручает под роспись всем гражданам, проживающим на соответствующей территории и достигшим 18-летнего возраста, уведомление о проведении Собрания участников ТОС в форме очно-заочного голосования, бланк решения и проекты документов, выносимых на рассмотрение. </w:t>
      </w:r>
    </w:p>
    <w:p w:rsidR="003F6987" w:rsidRPr="003F6987" w:rsidRDefault="003F6987" w:rsidP="003F6987">
      <w:pPr>
        <w:suppressAutoHyphens/>
        <w:autoSpaceDE w:val="0"/>
        <w:autoSpaceDN w:val="0"/>
        <w:adjustRightInd w:val="0"/>
        <w:ind w:firstLine="0"/>
        <w:rPr>
          <w:rFonts w:ascii="Times New Roman" w:eastAsia="Calibri" w:hAnsi="Times New Roman"/>
          <w:color w:val="auto"/>
          <w:sz w:val="28"/>
          <w:szCs w:val="28"/>
        </w:rPr>
      </w:pPr>
      <w:r w:rsidRPr="003F6987">
        <w:rPr>
          <w:rFonts w:ascii="Times New Roman" w:eastAsia="Calibri" w:hAnsi="Times New Roman"/>
          <w:color w:val="auto"/>
          <w:sz w:val="28"/>
          <w:szCs w:val="28"/>
        </w:rPr>
        <w:tab/>
        <w:t xml:space="preserve">15. Голосование по вопросам повестки дня Собрания участников ТОС, проводимого в форме очно-заочного голосования, осуществляется посредством оформленных в письменной форме решений </w:t>
      </w:r>
      <w:r w:rsidRPr="003F6987">
        <w:rPr>
          <w:rFonts w:ascii="Times New Roman" w:hAnsi="Times New Roman"/>
          <w:color w:val="auto"/>
          <w:sz w:val="28"/>
          <w:szCs w:val="28"/>
        </w:rPr>
        <w:t>участников ТОС,</w:t>
      </w:r>
      <w:r w:rsidRPr="003F6987">
        <w:rPr>
          <w:rFonts w:ascii="Times New Roman" w:eastAsia="Calibri" w:hAnsi="Times New Roman"/>
          <w:color w:val="auto"/>
          <w:sz w:val="28"/>
          <w:szCs w:val="28"/>
        </w:rPr>
        <w:t xml:space="preserve"> по вопросам, поставленным на голосование, и переданных инициатору Собрания участников ТОС в ходе проведения голосования. </w:t>
      </w:r>
    </w:p>
    <w:p w:rsidR="003F6987" w:rsidRPr="003F6987" w:rsidRDefault="003F6987" w:rsidP="003F6987">
      <w:pPr>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shd w:val="clear" w:color="auto" w:fill="FFFFFF"/>
        </w:rPr>
        <w:tab/>
        <w:t xml:space="preserve">16. Решение Собрания участников ТОС </w:t>
      </w:r>
      <w:r w:rsidRPr="003F6987">
        <w:rPr>
          <w:rFonts w:ascii="Times New Roman" w:eastAsia="Calibri" w:hAnsi="Times New Roman"/>
          <w:color w:val="auto"/>
          <w:sz w:val="28"/>
          <w:szCs w:val="28"/>
        </w:rPr>
        <w:t xml:space="preserve">проводимого в форме очно-заочного голосования, </w:t>
      </w:r>
      <w:r w:rsidRPr="003F6987">
        <w:rPr>
          <w:rFonts w:ascii="Times New Roman" w:hAnsi="Times New Roman"/>
          <w:color w:val="auto"/>
          <w:sz w:val="28"/>
          <w:szCs w:val="28"/>
          <w:shd w:val="clear" w:color="auto" w:fill="FFFFFF"/>
        </w:rPr>
        <w:t>принимаются большинством голосов от числа присутствующих на Собрании участников ТОС и оформленных</w:t>
      </w:r>
      <w:r w:rsidRPr="003F6987">
        <w:rPr>
          <w:rFonts w:ascii="Times New Roman" w:eastAsia="Calibri" w:hAnsi="Times New Roman"/>
          <w:color w:val="auto"/>
          <w:sz w:val="28"/>
          <w:szCs w:val="28"/>
        </w:rPr>
        <w:t xml:space="preserve"> в письменной форме решений </w:t>
      </w:r>
      <w:r w:rsidRPr="003F6987">
        <w:rPr>
          <w:rFonts w:ascii="Times New Roman" w:hAnsi="Times New Roman"/>
          <w:color w:val="auto"/>
          <w:sz w:val="28"/>
          <w:szCs w:val="28"/>
        </w:rPr>
        <w:t>участников ТОС, указанным в пункте 12 настоящего Положения,</w:t>
      </w:r>
      <w:r w:rsidRPr="003F6987">
        <w:rPr>
          <w:rFonts w:ascii="Times New Roman" w:eastAsia="Calibri" w:hAnsi="Times New Roman"/>
          <w:color w:val="auto"/>
          <w:sz w:val="28"/>
          <w:szCs w:val="28"/>
        </w:rPr>
        <w:t xml:space="preserve"> по вопросам, поставленным на голосование, и переданных инициатору Собрания.</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rPr>
        <w:tab/>
        <w:t>17. Процедура и результаты голосования Собрания участников ТОС в форме очно-заочного голосования отражаются в протоколе.</w:t>
      </w:r>
    </w:p>
    <w:p w:rsidR="003F6987" w:rsidRPr="003F6987" w:rsidRDefault="003F6987" w:rsidP="003F6987">
      <w:pPr>
        <w:suppressAutoHyphens/>
        <w:ind w:firstLine="0"/>
        <w:rPr>
          <w:rFonts w:ascii="Times New Roman" w:hAnsi="Times New Roman"/>
          <w:color w:val="auto"/>
          <w:sz w:val="28"/>
          <w:szCs w:val="28"/>
        </w:rPr>
      </w:pPr>
      <w:r w:rsidRPr="003F6987">
        <w:rPr>
          <w:rFonts w:ascii="Times New Roman" w:hAnsi="Times New Roman"/>
          <w:color w:val="auto"/>
          <w:sz w:val="28"/>
          <w:szCs w:val="28"/>
          <w:shd w:val="clear" w:color="auto" w:fill="FFFFFF"/>
        </w:rPr>
        <w:tab/>
        <w:t xml:space="preserve">18. Решения Собрания участников ТОС носят рекомендательный характер и </w:t>
      </w:r>
      <w:r w:rsidRPr="003F6987">
        <w:rPr>
          <w:rFonts w:ascii="Times New Roman" w:hAnsi="Times New Roman"/>
          <w:color w:val="auto"/>
          <w:sz w:val="28"/>
          <w:szCs w:val="28"/>
        </w:rPr>
        <w:t>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F6987" w:rsidRPr="003F6987" w:rsidRDefault="003F6987" w:rsidP="003F6987">
      <w:pPr>
        <w:suppressAutoHyphens/>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22" w:name="sub_315"/>
      <w:bookmarkEnd w:id="21"/>
      <w:r w:rsidRPr="003F6987">
        <w:rPr>
          <w:rFonts w:ascii="Times New Roman" w:hAnsi="Times New Roman"/>
          <w:b/>
          <w:bCs/>
          <w:color w:val="auto"/>
          <w:sz w:val="28"/>
          <w:szCs w:val="28"/>
        </w:rPr>
        <w:t>Статья 14.</w:t>
      </w:r>
      <w:r w:rsidRPr="003F6987">
        <w:rPr>
          <w:rFonts w:ascii="Times New Roman" w:hAnsi="Times New Roman"/>
          <w:color w:val="auto"/>
          <w:sz w:val="28"/>
          <w:szCs w:val="28"/>
        </w:rPr>
        <w:t xml:space="preserve"> Исполнительные органы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p w:rsidR="003F6987" w:rsidRPr="003F6987" w:rsidRDefault="003F6987" w:rsidP="003F6987">
      <w:pPr>
        <w:suppressAutoHyphens/>
        <w:ind w:firstLine="0"/>
        <w:rPr>
          <w:rFonts w:ascii="Times New Roman" w:hAnsi="Times New Roman"/>
          <w:color w:val="auto"/>
          <w:sz w:val="28"/>
          <w:szCs w:val="28"/>
        </w:rPr>
      </w:pPr>
      <w:bookmarkStart w:id="23" w:name="sub_31501"/>
      <w:bookmarkEnd w:id="22"/>
      <w:r w:rsidRPr="003F6987">
        <w:rPr>
          <w:rFonts w:ascii="Times New Roman" w:hAnsi="Times New Roman"/>
          <w:color w:val="auto"/>
          <w:sz w:val="28"/>
          <w:szCs w:val="28"/>
        </w:rPr>
        <w:tab/>
        <w:t>1. Для достижения целей и задач деятельности ТОС, предусмотренных Уставом ТОС, Собрание участников ТОС избирает подотчетные Собранию участников ТОС исполнительные органы ТОС - Совет ТОС, председателя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24" w:name="sub_31502"/>
      <w:bookmarkEnd w:id="23"/>
      <w:r w:rsidRPr="003F6987">
        <w:rPr>
          <w:rFonts w:ascii="Times New Roman" w:hAnsi="Times New Roman"/>
          <w:color w:val="auto"/>
          <w:sz w:val="28"/>
          <w:szCs w:val="28"/>
        </w:rPr>
        <w:tab/>
        <w:t>2. Избрание исполнительных органов ТОС проводится открытым голосованием простым большинством голосов от числа граждан, присутствующих на Собрании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25" w:name="sub_31503"/>
      <w:bookmarkEnd w:id="24"/>
      <w:r w:rsidRPr="003F6987">
        <w:rPr>
          <w:rFonts w:ascii="Times New Roman" w:hAnsi="Times New Roman"/>
          <w:color w:val="auto"/>
          <w:sz w:val="28"/>
          <w:szCs w:val="28"/>
        </w:rPr>
        <w:lastRenderedPageBreak/>
        <w:tab/>
        <w:t>3. Формы работы исполнительных органов ТОС, порядок принятия ими решений устанавливаются Уставом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26" w:name="sub_31504"/>
      <w:bookmarkEnd w:id="25"/>
      <w:r w:rsidRPr="003F6987">
        <w:rPr>
          <w:rFonts w:ascii="Times New Roman" w:hAnsi="Times New Roman"/>
          <w:color w:val="auto"/>
          <w:sz w:val="28"/>
          <w:szCs w:val="28"/>
        </w:rPr>
        <w:tab/>
        <w:t>4. Совет ТОС является коллегиальным исполнительным органом, обеспечивающим организационно-распорядительные функции по реализации инициатив участников ТОС, выполнению решений Собрания участников ТОС, а также участие граждан в решении вопросов непосредственного обеспечения жизнедеятельности населения. Количество членов Совета ТОС устанавливается Уставом ТОС.</w:t>
      </w:r>
    </w:p>
    <w:bookmarkEnd w:id="26"/>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5. Полномочия Совета ТОС:</w:t>
      </w:r>
    </w:p>
    <w:p w:rsidR="003F6987" w:rsidRPr="003F6987" w:rsidRDefault="003F6987" w:rsidP="003F6987">
      <w:pPr>
        <w:tabs>
          <w:tab w:val="left" w:pos="709"/>
        </w:tabs>
        <w:suppressAutoHyphens/>
        <w:ind w:firstLine="0"/>
        <w:rPr>
          <w:rFonts w:ascii="Times New Roman" w:eastAsia="Times New Roman;sans-serif" w:hAnsi="Times New Roman"/>
          <w:color w:val="auto"/>
          <w:sz w:val="28"/>
          <w:szCs w:val="28"/>
          <w:lang w:eastAsia="zh-CN"/>
        </w:rPr>
      </w:pPr>
      <w:r w:rsidRPr="003F6987">
        <w:rPr>
          <w:rFonts w:ascii="Times New Roman" w:eastAsia="Times New Roman;sans-serif" w:hAnsi="Times New Roman"/>
          <w:color w:val="auto"/>
          <w:sz w:val="28"/>
          <w:szCs w:val="28"/>
          <w:lang w:eastAsia="zh-CN"/>
        </w:rPr>
        <w:tab/>
        <w:t>1) обеспечивает исполнение решений, принятых на Собрании участников ТОС;</w:t>
      </w:r>
    </w:p>
    <w:p w:rsidR="003F6987" w:rsidRPr="003F6987" w:rsidRDefault="003F6987" w:rsidP="003F6987">
      <w:pPr>
        <w:suppressAutoHyphens/>
        <w:autoSpaceDE w:val="0"/>
        <w:autoSpaceDN w:val="0"/>
        <w:adjustRightInd w:val="0"/>
        <w:ind w:firstLine="0"/>
        <w:rPr>
          <w:rFonts w:ascii="Times New Roman" w:hAnsi="Times New Roman"/>
          <w:color w:val="auto"/>
          <w:sz w:val="28"/>
          <w:szCs w:val="28"/>
        </w:rPr>
      </w:pPr>
      <w:r w:rsidRPr="003F6987">
        <w:rPr>
          <w:rFonts w:ascii="Times New Roman" w:eastAsia="Times New Roman;sans-serif" w:hAnsi="Times New Roman"/>
          <w:color w:val="auto"/>
          <w:sz w:val="28"/>
          <w:szCs w:val="28"/>
          <w:lang w:eastAsia="zh-CN"/>
        </w:rPr>
        <w:tab/>
        <w:t xml:space="preserve">2) вносит </w:t>
      </w:r>
      <w:r w:rsidRPr="003F6987">
        <w:rPr>
          <w:rFonts w:ascii="Times New Roman" w:hAnsi="Times New Roman"/>
          <w:color w:val="auto"/>
          <w:sz w:val="28"/>
          <w:szCs w:val="28"/>
        </w:rPr>
        <w:t>в органы местного самоуправления проекты муниципальных правовых актов, подлежащие обязательному рассмотрению этими органами</w:t>
      </w:r>
      <w:r w:rsidRPr="003F6987">
        <w:rPr>
          <w:rFonts w:ascii="Times New Roman" w:hAnsi="Times New Roman"/>
          <w:color w:val="auto"/>
          <w:sz w:val="28"/>
          <w:szCs w:val="28"/>
        </w:rPr>
        <w:br/>
        <w:t>и должностными лицами местного самоуправления, к компетенции которых отнесено принятие указанных актов.</w:t>
      </w:r>
    </w:p>
    <w:p w:rsidR="003F6987" w:rsidRPr="003F6987" w:rsidRDefault="003F6987" w:rsidP="003F6987">
      <w:pPr>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3) вносит на Собрание участников ТОС предложения о внесении изменений в Устав;</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4) может выдвигать инициативный проект в качестве инициатора проекта;</w:t>
      </w:r>
    </w:p>
    <w:p w:rsidR="003F6987" w:rsidRPr="003F6987" w:rsidRDefault="003F6987" w:rsidP="003F6987">
      <w:pPr>
        <w:tabs>
          <w:tab w:val="left" w:pos="709"/>
        </w:tabs>
        <w:suppressAutoHyphens/>
        <w:ind w:firstLine="0"/>
        <w:rPr>
          <w:rFonts w:ascii="Times New Roman" w:eastAsia="Times New Roman;sans-serif" w:hAnsi="Times New Roman"/>
          <w:color w:val="auto"/>
          <w:sz w:val="28"/>
          <w:szCs w:val="28"/>
          <w:lang w:eastAsia="zh-CN"/>
        </w:rPr>
      </w:pPr>
      <w:r w:rsidRPr="003F6987">
        <w:rPr>
          <w:rFonts w:ascii="Times New Roman" w:eastAsia="Times New Roman;sans-serif" w:hAnsi="Times New Roman"/>
          <w:color w:val="auto"/>
          <w:sz w:val="28"/>
          <w:szCs w:val="28"/>
          <w:lang w:eastAsia="zh-CN"/>
        </w:rPr>
        <w:tab/>
        <w:t>5) исполняет иные полномочия, предусмотренные законодательством, Уставом ТОС, решениями Собрания участников ТОС, договором между Советом ТОС и органами местного самоуправления.</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27" w:name="sub_31508"/>
      <w:r w:rsidRPr="003F6987">
        <w:rPr>
          <w:rFonts w:ascii="Times New Roman" w:hAnsi="Times New Roman"/>
          <w:color w:val="auto"/>
          <w:sz w:val="28"/>
          <w:szCs w:val="28"/>
        </w:rPr>
        <w:tab/>
        <w:t>6. Руководит Советом ТОС председатель ТОС, избранный непосредственно на Собрании участников ТОС, на срок полномочий, определяемый Уставом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28" w:name="sub_31509"/>
      <w:bookmarkEnd w:id="27"/>
      <w:r w:rsidRPr="003F6987">
        <w:rPr>
          <w:rFonts w:ascii="Times New Roman" w:hAnsi="Times New Roman"/>
          <w:color w:val="auto"/>
          <w:sz w:val="28"/>
          <w:szCs w:val="28"/>
        </w:rPr>
        <w:tab/>
        <w:t>7. Во исполнение возложенных Уставом ТОС задач председатель ТОС:</w:t>
      </w:r>
    </w:p>
    <w:bookmarkEnd w:id="28"/>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1) представляет интересы ТОС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гражданами;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2) организует деятельность Совета ТОС, ведет его заседания;</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3) организует подготовку и проведение Собраний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4) работает во взаимодействии с органами местного самоуправления, информирует их о деятельности ТОС, о положении дел на территории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5) оказывает содействие Администрации округа в выявлении нарушений муниципальных правовых актов, в том числе правил благоустройства и санитарного содержания территории;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6) информирует Администрацию округа о выявленных нарушениях правил благоустройства и санитарного содержания на территории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7) обеспечивает организацию выборов членов Совета ТОС взамен выбывших;</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8) подписывает решения, протоколы заседаний Собрания участников ТОС и Совета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9) решает иные вопросы, порученные ему Собранием участников ТОС в соответствии с Уставом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29" w:name="sub_31510"/>
      <w:r w:rsidRPr="003F6987">
        <w:rPr>
          <w:rFonts w:ascii="Times New Roman" w:hAnsi="Times New Roman"/>
          <w:color w:val="auto"/>
          <w:sz w:val="28"/>
          <w:szCs w:val="28"/>
        </w:rPr>
        <w:tab/>
        <w:t>8. Полномочия председателя ТОС прекращаются досрочно в случае:</w:t>
      </w:r>
    </w:p>
    <w:bookmarkEnd w:id="29"/>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lastRenderedPageBreak/>
        <w:tab/>
        <w:t>1) подачи личного заявления о досрочном прекращении полномочий;</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2) выбытия на постоянное место жительства за пределы соответствующей территории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3) смерти;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4) решения Собрания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9. Членство в Совете ТОС прекращается по основаниям, указанным в ч. 8 настоящей статьи.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10. Выборы новых членов Совета ТОС, председателя ТОС производятся не позднее одного месяца со дня прекращения полномочий выбывших лиц.</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30" w:name="sub_31511"/>
      <w:r w:rsidRPr="003F6987">
        <w:rPr>
          <w:rFonts w:ascii="Times New Roman" w:hAnsi="Times New Roman"/>
          <w:color w:val="auto"/>
          <w:sz w:val="28"/>
          <w:szCs w:val="28"/>
        </w:rPr>
        <w:tab/>
        <w:t>11. В случае досрочного прекращения полномочий председателя ТОС, по решению Совета ТОС один из членов Совета ТОС исполняет обязанности председателя ТОС до избрания нового председателя ТОС.</w:t>
      </w:r>
    </w:p>
    <w:bookmarkEnd w:id="30"/>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На исполняющего обязанности председателя ТОС распространяются права, обязанности и ответственность председателя ТОС, определенные Уставом ТОС и настоящим Положением.</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31" w:name="sub_316"/>
      <w:r w:rsidRPr="003F6987">
        <w:rPr>
          <w:rFonts w:ascii="Times New Roman" w:hAnsi="Times New Roman"/>
          <w:b/>
          <w:bCs/>
          <w:color w:val="auto"/>
          <w:sz w:val="28"/>
          <w:szCs w:val="28"/>
        </w:rPr>
        <w:t>Статья 15</w:t>
      </w:r>
      <w:r w:rsidRPr="003F6987">
        <w:rPr>
          <w:rFonts w:ascii="Times New Roman" w:hAnsi="Times New Roman"/>
          <w:color w:val="auto"/>
          <w:sz w:val="28"/>
          <w:szCs w:val="28"/>
        </w:rPr>
        <w:t>. Контрольно-ревизионный орган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bookmarkEnd w:id="31"/>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1. Контрольно-ревизионный орган (ревизор) ТОС создается для контроля финансово-хозяйственной деятельности ТОС. Ревизор подотчетен только Собранию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2. Ревизор осуществляет проверку финансово-хозяйственной деятельности ТОС по итогам работы за год (в обязательном порядке), а также в любое время по поручению Собрания участников ТОС либо по собственной инициативе.</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3. Для проверки финансово-хозяйственной деятельности ТОС ревизором могут привлекаться сторонние эксперты и аудиторские организации.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4. Деятельность ревизора, его права и обязанности регламентируются Уставом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5. Ревизор не может являться членом Совета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6. Ревизия финансово - хозяйственной деятельности ТОС проводится не реже одного раза в год, результаты проверок и отчетов ревизора доводятся до участников ТОС и утверждаются на Собрании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b/>
          <w:color w:val="auto"/>
          <w:sz w:val="28"/>
          <w:szCs w:val="28"/>
        </w:rPr>
      </w:pPr>
      <w:bookmarkStart w:id="32" w:name="sub_318"/>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r w:rsidRPr="003F6987">
        <w:rPr>
          <w:rFonts w:ascii="Times New Roman" w:hAnsi="Times New Roman"/>
          <w:b/>
          <w:color w:val="auto"/>
          <w:sz w:val="28"/>
          <w:szCs w:val="28"/>
        </w:rPr>
        <w:t>Статья 16.</w:t>
      </w:r>
      <w:r w:rsidRPr="003F6987">
        <w:rPr>
          <w:rFonts w:ascii="Times New Roman" w:hAnsi="Times New Roman"/>
          <w:color w:val="auto"/>
          <w:sz w:val="28"/>
          <w:szCs w:val="28"/>
        </w:rPr>
        <w:t xml:space="preserve"> Взаимодействие органов ТОС с органами </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r w:rsidRPr="003F6987">
        <w:rPr>
          <w:rFonts w:ascii="Times New Roman" w:hAnsi="Times New Roman"/>
          <w:color w:val="auto"/>
          <w:sz w:val="28"/>
          <w:szCs w:val="28"/>
        </w:rPr>
        <w:t>местного самоуправления</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bookmarkEnd w:id="32"/>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1. Органы ТОС в соответствии с уставом ТОС в целях </w:t>
      </w:r>
      <w:proofErr w:type="gramStart"/>
      <w:r w:rsidRPr="003F6987">
        <w:rPr>
          <w:rFonts w:ascii="Times New Roman" w:hAnsi="Times New Roman"/>
          <w:color w:val="auto"/>
          <w:sz w:val="28"/>
          <w:szCs w:val="28"/>
        </w:rPr>
        <w:t>решения вопросов непосредственного обеспечения жизнедеятельности населения</w:t>
      </w:r>
      <w:proofErr w:type="gramEnd"/>
      <w:r w:rsidRPr="003F6987">
        <w:rPr>
          <w:rFonts w:ascii="Times New Roman" w:hAnsi="Times New Roman"/>
          <w:color w:val="auto"/>
          <w:sz w:val="28"/>
          <w:szCs w:val="28"/>
        </w:rPr>
        <w:t xml:space="preserve"> вправе осуществлять взаимодействие с органами местного самоуправления, в том числе на основе заключаемых договоров и соглашений.</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Порядок подготовки и заключения договоров и соглашений, выделения и использования необходимых средств из местного бюджета, предусмотренных договорами и соглашениями, </w:t>
      </w:r>
      <w:proofErr w:type="gramStart"/>
      <w:r w:rsidRPr="003F6987">
        <w:rPr>
          <w:rFonts w:ascii="Times New Roman" w:hAnsi="Times New Roman"/>
          <w:color w:val="auto"/>
          <w:sz w:val="28"/>
          <w:szCs w:val="28"/>
        </w:rPr>
        <w:t>контроля за</w:t>
      </w:r>
      <w:proofErr w:type="gramEnd"/>
      <w:r w:rsidRPr="003F6987">
        <w:rPr>
          <w:rFonts w:ascii="Times New Roman" w:hAnsi="Times New Roman"/>
          <w:color w:val="auto"/>
          <w:sz w:val="28"/>
          <w:szCs w:val="28"/>
        </w:rPr>
        <w:t xml:space="preserve"> расходованием выделенных средств определяются решением Собрания депутатов округа.</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lastRenderedPageBreak/>
        <w:tab/>
        <w:t>3. Органы местного самоуправления обеспечивают участие представителей органов ТОС при рассмотрении и принятии решений по вопросам, связанным с развитием территорий, на которых действует ТОС, по вопросам функционирования и развития ТОС, соблюдения прав граждан и органов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4. В целях организационного оформления взаимодействия органов местного самоуправления и органов ТОС, проведения согласованной политики развития местного самоуправления и ТОС органы местного самоуправления могут создавать совещательные, консультативные и экспертные формирования (советы, рабочие группы и др.) с участием органов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5. </w:t>
      </w:r>
      <w:proofErr w:type="gramStart"/>
      <w:r w:rsidRPr="003F6987">
        <w:rPr>
          <w:rFonts w:ascii="Times New Roman" w:hAnsi="Times New Roman"/>
          <w:color w:val="auto"/>
          <w:sz w:val="28"/>
          <w:szCs w:val="28"/>
        </w:rPr>
        <w:t>В целях оказания организационного содействия становлению и развитию ТОС уполномоченные лица Администрации округа участвуют в учредительных и текущих мероприятиях ТОС, оказывают организационную и методическую помощь органам ТОС, разрабатывают примерные (типовые) проекты учредительных и рабочих документов ТОС (уставы, положения, регламенты, протоколы, планы, сметы, договоры и др.), организуют учебу активных участников ТОС, общественные слушания по проблемам функционирования и развития ТОС и т</w:t>
      </w:r>
      <w:proofErr w:type="gramEnd"/>
      <w:r w:rsidRPr="003F6987">
        <w:rPr>
          <w:rFonts w:ascii="Times New Roman" w:hAnsi="Times New Roman"/>
          <w:color w:val="auto"/>
          <w:sz w:val="28"/>
          <w:szCs w:val="28"/>
        </w:rPr>
        <w:t>.д.</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b/>
          <w:color w:val="auto"/>
          <w:sz w:val="28"/>
          <w:szCs w:val="28"/>
        </w:rPr>
      </w:pPr>
      <w:bookmarkStart w:id="33" w:name="sub_400"/>
      <w:r w:rsidRPr="003F6987">
        <w:rPr>
          <w:rFonts w:ascii="Times New Roman" w:hAnsi="Times New Roman"/>
          <w:b/>
          <w:color w:val="auto"/>
          <w:sz w:val="28"/>
          <w:szCs w:val="28"/>
        </w:rPr>
        <w:t>Глава 4. Экономическая основа ТОС</w:t>
      </w:r>
      <w:bookmarkEnd w:id="33"/>
    </w:p>
    <w:p w:rsidR="003F6987" w:rsidRPr="003F6987" w:rsidRDefault="003F6987" w:rsidP="003F6987">
      <w:pPr>
        <w:widowControl w:val="0"/>
        <w:suppressAutoHyphens/>
        <w:autoSpaceDE w:val="0"/>
        <w:autoSpaceDN w:val="0"/>
        <w:adjustRightInd w:val="0"/>
        <w:ind w:firstLine="0"/>
        <w:jc w:val="center"/>
        <w:rPr>
          <w:rFonts w:ascii="Times New Roman" w:hAnsi="Times New Roman"/>
          <w:b/>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34" w:name="sub_419"/>
      <w:r w:rsidRPr="003F6987">
        <w:rPr>
          <w:rFonts w:ascii="Times New Roman" w:hAnsi="Times New Roman"/>
          <w:b/>
          <w:color w:val="auto"/>
          <w:sz w:val="28"/>
          <w:szCs w:val="28"/>
        </w:rPr>
        <w:t>Статья 17.</w:t>
      </w:r>
      <w:r w:rsidRPr="003F6987">
        <w:rPr>
          <w:rFonts w:ascii="Times New Roman" w:hAnsi="Times New Roman"/>
          <w:color w:val="auto"/>
          <w:sz w:val="28"/>
          <w:szCs w:val="28"/>
        </w:rPr>
        <w:t xml:space="preserve"> Собственность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35" w:name="sub_4191"/>
      <w:bookmarkEnd w:id="34"/>
      <w:r w:rsidRPr="003F6987">
        <w:rPr>
          <w:rFonts w:ascii="Times New Roman" w:hAnsi="Times New Roman"/>
          <w:color w:val="auto"/>
          <w:sz w:val="28"/>
          <w:szCs w:val="28"/>
        </w:rPr>
        <w:tab/>
        <w:t>1. ТОС вправе иметь в собственности денежные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средств, в соответствии с Уставом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36" w:name="sub_4192"/>
      <w:bookmarkEnd w:id="35"/>
      <w:r w:rsidRPr="003F6987">
        <w:rPr>
          <w:rFonts w:ascii="Times New Roman" w:hAnsi="Times New Roman"/>
          <w:color w:val="auto"/>
          <w:sz w:val="28"/>
          <w:szCs w:val="28"/>
        </w:rPr>
        <w:tab/>
        <w:t>2. Источниками формирования имущества ТОС являются:</w:t>
      </w:r>
    </w:p>
    <w:bookmarkEnd w:id="36"/>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добровольные взносы и пожертвования;</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передача на договорной основе муниципальной собственности;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другие, не запрещенные законом поступления.</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37" w:name="sub_4193"/>
      <w:r w:rsidRPr="003F6987">
        <w:rPr>
          <w:rFonts w:ascii="Times New Roman" w:hAnsi="Times New Roman"/>
          <w:color w:val="auto"/>
          <w:sz w:val="28"/>
          <w:szCs w:val="28"/>
        </w:rPr>
        <w:tab/>
        <w:t>3. Порядок отчуждения собственности ТОС, объем и условия осуществления правомочий собственника уполномоченным органом ТОС устанавливаются в соответствии с действующим законодательством, муниципальными правовыми актами, Уставом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38" w:name="sub_420"/>
      <w:bookmarkEnd w:id="37"/>
      <w:r w:rsidRPr="003F6987">
        <w:rPr>
          <w:rFonts w:ascii="Times New Roman" w:hAnsi="Times New Roman"/>
          <w:b/>
          <w:color w:val="auto"/>
          <w:sz w:val="28"/>
          <w:szCs w:val="28"/>
        </w:rPr>
        <w:t>Статья 18.</w:t>
      </w:r>
      <w:r w:rsidRPr="003F6987">
        <w:rPr>
          <w:rFonts w:ascii="Times New Roman" w:hAnsi="Times New Roman"/>
          <w:color w:val="auto"/>
          <w:sz w:val="28"/>
          <w:szCs w:val="28"/>
        </w:rPr>
        <w:t xml:space="preserve"> Финансовые ресурсы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bookmarkEnd w:id="38"/>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Финансовые ресурсы ТОС состоят из собственных средств, отчислений от добровольных взносов и пожертвований предприятий, учреждений, организаций, граждан, а также из средств местного бюджета, передаваемых органам ТОС для осуществления на договорных условиях части полномочий органов местного самоуправления, из других, не запрещенных законом поступлений.</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b/>
          <w:color w:val="auto"/>
          <w:sz w:val="28"/>
          <w:szCs w:val="28"/>
        </w:rPr>
      </w:pPr>
      <w:bookmarkStart w:id="39" w:name="sub_500"/>
      <w:r w:rsidRPr="003F6987">
        <w:rPr>
          <w:rFonts w:ascii="Times New Roman" w:hAnsi="Times New Roman"/>
          <w:b/>
          <w:color w:val="auto"/>
          <w:sz w:val="28"/>
          <w:szCs w:val="28"/>
        </w:rPr>
        <w:lastRenderedPageBreak/>
        <w:t>Глава 5. Гарантии и ответственность ТОС</w:t>
      </w:r>
      <w:bookmarkEnd w:id="39"/>
    </w:p>
    <w:p w:rsidR="003F6987" w:rsidRPr="003F6987" w:rsidRDefault="003F6987" w:rsidP="003F6987">
      <w:pPr>
        <w:widowControl w:val="0"/>
        <w:suppressAutoHyphens/>
        <w:autoSpaceDE w:val="0"/>
        <w:autoSpaceDN w:val="0"/>
        <w:adjustRightInd w:val="0"/>
        <w:ind w:firstLine="0"/>
        <w:jc w:val="center"/>
        <w:rPr>
          <w:rFonts w:ascii="Times New Roman" w:hAnsi="Times New Roman"/>
          <w:b/>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40" w:name="sub_521"/>
      <w:r w:rsidRPr="003F6987">
        <w:rPr>
          <w:rFonts w:ascii="Times New Roman" w:hAnsi="Times New Roman"/>
          <w:b/>
          <w:color w:val="auto"/>
          <w:sz w:val="28"/>
          <w:szCs w:val="28"/>
        </w:rPr>
        <w:t>Статья 19.</w:t>
      </w:r>
      <w:r w:rsidRPr="003F6987">
        <w:rPr>
          <w:rFonts w:ascii="Times New Roman" w:hAnsi="Times New Roman"/>
          <w:color w:val="auto"/>
          <w:sz w:val="28"/>
          <w:szCs w:val="28"/>
        </w:rPr>
        <w:t xml:space="preserve"> Гарантии деятельности ТОС</w:t>
      </w:r>
      <w:bookmarkStart w:id="41" w:name="sub_5211"/>
      <w:bookmarkEnd w:id="40"/>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1. Органы местного самоуправления предоставляют органам ТОС необходимую информацию для создания, функционирования и развития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42" w:name="sub_5212"/>
      <w:bookmarkEnd w:id="41"/>
      <w:r w:rsidRPr="003F6987">
        <w:rPr>
          <w:rFonts w:ascii="Times New Roman" w:hAnsi="Times New Roman"/>
          <w:color w:val="auto"/>
          <w:sz w:val="28"/>
          <w:szCs w:val="28"/>
        </w:rPr>
        <w:t>2. Органы местного самоуправления содействуют становлению и развитию ТОС на территории Великолукского муниципального округа, с использованием организационного потенциала и финансовых возможностей местного самоуправления.</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43" w:name="sub_522"/>
      <w:bookmarkEnd w:id="42"/>
      <w:r w:rsidRPr="003F6987">
        <w:rPr>
          <w:rFonts w:ascii="Times New Roman" w:hAnsi="Times New Roman"/>
          <w:b/>
          <w:color w:val="auto"/>
          <w:sz w:val="28"/>
          <w:szCs w:val="28"/>
        </w:rPr>
        <w:t>Статья 20</w:t>
      </w:r>
      <w:r w:rsidRPr="003F6987">
        <w:rPr>
          <w:rFonts w:ascii="Times New Roman" w:hAnsi="Times New Roman"/>
          <w:color w:val="auto"/>
          <w:sz w:val="28"/>
          <w:szCs w:val="28"/>
        </w:rPr>
        <w:t xml:space="preserve">. Ответственность ТОС и его органов перед государством </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r w:rsidRPr="003F6987">
        <w:rPr>
          <w:rFonts w:ascii="Times New Roman" w:hAnsi="Times New Roman"/>
          <w:color w:val="auto"/>
          <w:sz w:val="28"/>
          <w:szCs w:val="28"/>
        </w:rPr>
        <w:t>и перед органами местного самоуправления</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bookmarkEnd w:id="43"/>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Органы ТОС несут ответственность за соблюдение действующего законодательства, </w:t>
      </w:r>
      <w:hyperlink r:id="rId8" w:history="1">
        <w:r w:rsidRPr="003F6987">
          <w:rPr>
            <w:rFonts w:ascii="Times New Roman" w:hAnsi="Times New Roman"/>
            <w:color w:val="auto"/>
            <w:sz w:val="28"/>
            <w:szCs w:val="28"/>
          </w:rPr>
          <w:t>Устава</w:t>
        </w:r>
      </w:hyperlink>
      <w:r w:rsidRPr="003F6987">
        <w:rPr>
          <w:rFonts w:ascii="Times New Roman" w:hAnsi="Times New Roman"/>
          <w:color w:val="auto"/>
          <w:sz w:val="28"/>
          <w:szCs w:val="28"/>
        </w:rPr>
        <w:t xml:space="preserve"> муниципального округа, настоящего Положения, иных правовых актов органов местного самоуправления, Устава ТОС, за неисполнение или ненадлежащее исполнение заключенных договоров и соглашений.</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44" w:name="sub_523"/>
      <w:r w:rsidRPr="003F6987">
        <w:rPr>
          <w:rFonts w:ascii="Times New Roman" w:hAnsi="Times New Roman"/>
          <w:b/>
          <w:color w:val="auto"/>
          <w:sz w:val="28"/>
          <w:szCs w:val="28"/>
        </w:rPr>
        <w:t>Статья 21.</w:t>
      </w:r>
      <w:r w:rsidRPr="003F6987">
        <w:rPr>
          <w:rFonts w:ascii="Times New Roman" w:hAnsi="Times New Roman"/>
          <w:color w:val="auto"/>
          <w:sz w:val="28"/>
          <w:szCs w:val="28"/>
        </w:rPr>
        <w:t xml:space="preserve"> Ответственность органов ТОС перед гражданами</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45" w:name="sub_5231"/>
      <w:bookmarkEnd w:id="44"/>
      <w:r w:rsidRPr="003F6987">
        <w:rPr>
          <w:rFonts w:ascii="Times New Roman" w:hAnsi="Times New Roman"/>
          <w:color w:val="auto"/>
          <w:sz w:val="28"/>
          <w:szCs w:val="28"/>
        </w:rPr>
        <w:tab/>
        <w:t>1. Ответственность органов и выборных лиц ТОС перед гражданами наступает в случае нарушения ими действующего законодательства, настоящего Положения, Устава ТОС.</w:t>
      </w:r>
      <w:bookmarkStart w:id="46" w:name="sub_5232"/>
      <w:bookmarkEnd w:id="45"/>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2. Основания и виды ответственности органов и уполномоченных ТОС определяются Уставом ТОС. </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47" w:name="sub_5233"/>
      <w:bookmarkEnd w:id="46"/>
      <w:r w:rsidRPr="003F6987">
        <w:rPr>
          <w:rFonts w:ascii="Times New Roman" w:hAnsi="Times New Roman"/>
          <w:color w:val="auto"/>
          <w:sz w:val="28"/>
          <w:szCs w:val="28"/>
        </w:rPr>
        <w:tab/>
        <w:t xml:space="preserve">3. Органы ТОС </w:t>
      </w:r>
      <w:proofErr w:type="gramStart"/>
      <w:r w:rsidRPr="003F6987">
        <w:rPr>
          <w:rFonts w:ascii="Times New Roman" w:hAnsi="Times New Roman"/>
          <w:color w:val="auto"/>
          <w:sz w:val="28"/>
          <w:szCs w:val="28"/>
        </w:rPr>
        <w:t>отчитываются о</w:t>
      </w:r>
      <w:proofErr w:type="gramEnd"/>
      <w:r w:rsidRPr="003F6987">
        <w:rPr>
          <w:rFonts w:ascii="Times New Roman" w:hAnsi="Times New Roman"/>
          <w:color w:val="auto"/>
          <w:sz w:val="28"/>
          <w:szCs w:val="28"/>
        </w:rPr>
        <w:t xml:space="preserve"> своей деятельности не реже одного раза в год на Собраниях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48" w:name="sub_524"/>
      <w:bookmarkEnd w:id="47"/>
      <w:r w:rsidRPr="003F6987">
        <w:rPr>
          <w:rFonts w:ascii="Times New Roman" w:hAnsi="Times New Roman"/>
          <w:b/>
          <w:color w:val="auto"/>
          <w:sz w:val="28"/>
          <w:szCs w:val="28"/>
        </w:rPr>
        <w:t>Статья 22.</w:t>
      </w:r>
      <w:r w:rsidRPr="003F6987">
        <w:rPr>
          <w:rFonts w:ascii="Times New Roman" w:hAnsi="Times New Roman"/>
          <w:color w:val="auto"/>
          <w:sz w:val="28"/>
          <w:szCs w:val="28"/>
        </w:rPr>
        <w:t xml:space="preserve"> </w:t>
      </w:r>
      <w:proofErr w:type="gramStart"/>
      <w:r w:rsidRPr="003F6987">
        <w:rPr>
          <w:rFonts w:ascii="Times New Roman" w:hAnsi="Times New Roman"/>
          <w:color w:val="auto"/>
          <w:sz w:val="28"/>
          <w:szCs w:val="28"/>
        </w:rPr>
        <w:t>Контроль за</w:t>
      </w:r>
      <w:proofErr w:type="gramEnd"/>
      <w:r w:rsidRPr="003F6987">
        <w:rPr>
          <w:rFonts w:ascii="Times New Roman" w:hAnsi="Times New Roman"/>
          <w:color w:val="auto"/>
          <w:sz w:val="28"/>
          <w:szCs w:val="28"/>
        </w:rPr>
        <w:t xml:space="preserve"> деятельностью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bookmarkEnd w:id="48"/>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1. Участники ТОС вправе получать в полном объеме информацию о деятельности органов и уполномоченных лиц ТОС, участвовать в принятии решений по результатам отчетов органов </w:t>
      </w:r>
      <w:bookmarkStart w:id="49" w:name="sub_5241"/>
      <w:r w:rsidRPr="003F6987">
        <w:rPr>
          <w:rFonts w:ascii="Times New Roman" w:hAnsi="Times New Roman"/>
          <w:color w:val="auto"/>
          <w:sz w:val="28"/>
          <w:szCs w:val="28"/>
        </w:rPr>
        <w:t>и уполномоченных лиц ТОС о своей деятельности.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50" w:name="sub_5242"/>
      <w:bookmarkEnd w:id="49"/>
      <w:r w:rsidRPr="003F6987">
        <w:rPr>
          <w:rFonts w:ascii="Times New Roman" w:hAnsi="Times New Roman"/>
          <w:color w:val="auto"/>
          <w:sz w:val="28"/>
          <w:szCs w:val="28"/>
        </w:rPr>
        <w:tab/>
        <w:t>2. Органы местного самоуправления вправе осуществлять контроль в части порядка расходования финансовых средств, переданных органам ТОС.</w:t>
      </w:r>
    </w:p>
    <w:bookmarkEnd w:id="50"/>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b/>
          <w:color w:val="auto"/>
          <w:sz w:val="28"/>
          <w:szCs w:val="28"/>
        </w:rPr>
      </w:pPr>
      <w:bookmarkStart w:id="51" w:name="sub_600"/>
      <w:r w:rsidRPr="003F6987">
        <w:rPr>
          <w:rFonts w:ascii="Times New Roman" w:hAnsi="Times New Roman"/>
          <w:b/>
          <w:color w:val="auto"/>
          <w:sz w:val="28"/>
          <w:szCs w:val="28"/>
        </w:rPr>
        <w:t>Глава 6. Заключительные положения</w:t>
      </w:r>
      <w:bookmarkEnd w:id="51"/>
    </w:p>
    <w:p w:rsidR="003F6987" w:rsidRPr="003F6987" w:rsidRDefault="003F6987" w:rsidP="003F6987">
      <w:pPr>
        <w:widowControl w:val="0"/>
        <w:suppressAutoHyphens/>
        <w:autoSpaceDE w:val="0"/>
        <w:autoSpaceDN w:val="0"/>
        <w:adjustRightInd w:val="0"/>
        <w:ind w:firstLine="0"/>
        <w:jc w:val="center"/>
        <w:rPr>
          <w:rFonts w:ascii="Times New Roman" w:hAnsi="Times New Roman"/>
          <w:b/>
          <w:color w:val="auto"/>
          <w:sz w:val="28"/>
          <w:szCs w:val="28"/>
        </w:rPr>
      </w:pP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bookmarkStart w:id="52" w:name="sub_625"/>
      <w:r w:rsidRPr="003F6987">
        <w:rPr>
          <w:rFonts w:ascii="Times New Roman" w:hAnsi="Times New Roman"/>
          <w:b/>
          <w:color w:val="auto"/>
          <w:sz w:val="28"/>
          <w:szCs w:val="28"/>
        </w:rPr>
        <w:t>Статья 23</w:t>
      </w:r>
      <w:r w:rsidRPr="003F6987">
        <w:rPr>
          <w:rFonts w:ascii="Times New Roman" w:hAnsi="Times New Roman"/>
          <w:color w:val="auto"/>
          <w:sz w:val="28"/>
          <w:szCs w:val="28"/>
        </w:rPr>
        <w:t>. Прекращение деятельности ТОС</w:t>
      </w:r>
    </w:p>
    <w:p w:rsidR="003F6987" w:rsidRPr="003F6987" w:rsidRDefault="003F6987" w:rsidP="003F6987">
      <w:pPr>
        <w:widowControl w:val="0"/>
        <w:suppressAutoHyphens/>
        <w:autoSpaceDE w:val="0"/>
        <w:autoSpaceDN w:val="0"/>
        <w:adjustRightInd w:val="0"/>
        <w:ind w:firstLine="0"/>
        <w:jc w:val="center"/>
        <w:rPr>
          <w:rFonts w:ascii="Times New Roman" w:hAnsi="Times New Roman"/>
          <w:color w:val="auto"/>
          <w:sz w:val="28"/>
          <w:szCs w:val="28"/>
        </w:rPr>
      </w:pP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53" w:name="sub_6251"/>
      <w:bookmarkEnd w:id="52"/>
      <w:r w:rsidRPr="003F6987">
        <w:rPr>
          <w:rFonts w:ascii="Times New Roman" w:hAnsi="Times New Roman"/>
          <w:color w:val="auto"/>
          <w:sz w:val="28"/>
          <w:szCs w:val="28"/>
        </w:rPr>
        <w:tab/>
        <w:t>1. Деятельность ТОС прекращается в соответствии с действующим законодательством:</w:t>
      </w:r>
    </w:p>
    <w:bookmarkEnd w:id="53"/>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lastRenderedPageBreak/>
        <w:tab/>
        <w:t>- на основании решения Собрания участников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на основании решения суда, в случае нарушения требований действующего законодательства.</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2. Решение о прекращении осуществления ТОС представляется в Администрацию округа в течение 3-х дней после его принятия для внесения соответствующей записи в реестр уставов ТОС.</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3. Деятельность ТОС прекращается с момента внесения записи об этом в реестр уставов ТОС. В случае если ТОС является юридическим лицом, его ликвидация считается завершенной с момента внесения записи об этом в единый государственный реестр юридических лиц.</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4. Уставом ТОС, не являющегося юридическим лицом, может быть предусмотрено прекращение деятельности ТОС на основании решения Администрации округа в случаях:</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отсутствия кворума при проведении Собрания участников ТОС более двух раз подряд;</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r w:rsidRPr="003F6987">
        <w:rPr>
          <w:rFonts w:ascii="Times New Roman" w:hAnsi="Times New Roman"/>
          <w:color w:val="auto"/>
          <w:sz w:val="28"/>
          <w:szCs w:val="28"/>
        </w:rPr>
        <w:tab/>
        <w:t xml:space="preserve">- </w:t>
      </w:r>
      <w:proofErr w:type="spellStart"/>
      <w:r w:rsidRPr="003F6987">
        <w:rPr>
          <w:rFonts w:ascii="Times New Roman" w:hAnsi="Times New Roman"/>
          <w:color w:val="auto"/>
          <w:sz w:val="28"/>
          <w:szCs w:val="28"/>
        </w:rPr>
        <w:t>непроведение</w:t>
      </w:r>
      <w:proofErr w:type="spellEnd"/>
      <w:r w:rsidRPr="003F6987">
        <w:rPr>
          <w:rFonts w:ascii="Times New Roman" w:hAnsi="Times New Roman"/>
          <w:color w:val="auto"/>
          <w:sz w:val="28"/>
          <w:szCs w:val="28"/>
        </w:rPr>
        <w:t xml:space="preserve"> Собрания участников ТОС в течение двух лет подряд.</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54" w:name="sub_6252"/>
      <w:r w:rsidRPr="003F6987">
        <w:rPr>
          <w:rFonts w:ascii="Times New Roman" w:hAnsi="Times New Roman"/>
          <w:color w:val="auto"/>
          <w:sz w:val="28"/>
          <w:szCs w:val="28"/>
        </w:rPr>
        <w:tab/>
        <w:t>5. При ликвидации ТОС бюджетные средства и имущество, находящееся на балансе ТОС, приобретенное за счет бюджетных средств или переданное органами местного самоуправления, переходят в состав муниципальной собственности.</w:t>
      </w:r>
    </w:p>
    <w:p w:rsidR="003F6987" w:rsidRPr="003F6987" w:rsidRDefault="003F6987" w:rsidP="003F6987">
      <w:pPr>
        <w:widowControl w:val="0"/>
        <w:suppressAutoHyphens/>
        <w:autoSpaceDE w:val="0"/>
        <w:autoSpaceDN w:val="0"/>
        <w:adjustRightInd w:val="0"/>
        <w:ind w:firstLine="0"/>
        <w:rPr>
          <w:rFonts w:ascii="Times New Roman" w:hAnsi="Times New Roman"/>
          <w:color w:val="auto"/>
          <w:sz w:val="28"/>
          <w:szCs w:val="28"/>
        </w:rPr>
      </w:pPr>
      <w:bookmarkStart w:id="55" w:name="sub_6253"/>
      <w:bookmarkEnd w:id="54"/>
      <w:r w:rsidRPr="003F6987">
        <w:rPr>
          <w:rFonts w:ascii="Times New Roman" w:hAnsi="Times New Roman"/>
          <w:color w:val="auto"/>
          <w:sz w:val="28"/>
          <w:szCs w:val="28"/>
        </w:rPr>
        <w:tab/>
        <w:t>6. 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участников ТОС о ликвидации ТОС, а в спорных случаях - в порядке, определенном решением суда.</w:t>
      </w:r>
      <w:bookmarkEnd w:id="55"/>
    </w:p>
    <w:p w:rsidR="00B13DFF" w:rsidRPr="00E938A5" w:rsidRDefault="00B13DFF" w:rsidP="00E938A5">
      <w:pPr>
        <w:pStyle w:val="ae"/>
        <w:suppressAutoHyphens/>
        <w:ind w:left="0" w:firstLine="0"/>
        <w:jc w:val="left"/>
      </w:pPr>
    </w:p>
    <w:sectPr w:rsidR="00B13DFF" w:rsidRPr="00E938A5" w:rsidSect="00E938A5">
      <w:pgSz w:w="11906" w:h="16838"/>
      <w:pgMar w:top="1134" w:right="1134" w:bottom="1134" w:left="1134" w:header="709" w:footer="709"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Times New Roman;sans-serif">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F5FEA6A0"/>
    <w:lvl w:ilvl="0">
      <w:start w:val="1"/>
      <w:numFmt w:val="bullet"/>
      <w:lvlText w:val="-"/>
      <w:lvlJc w:val="left"/>
      <w:rPr>
        <w:b w:val="0"/>
        <w:bCs w:val="0"/>
        <w:i w:val="0"/>
        <w:iCs w:val="0"/>
        <w:smallCaps w:val="0"/>
        <w:strike w:val="0"/>
        <w:color w:val="232129"/>
        <w:spacing w:val="0"/>
        <w:w w:val="100"/>
        <w:position w:val="0"/>
        <w:sz w:val="24"/>
        <w:szCs w:val="24"/>
        <w:u w:val="none"/>
      </w:rPr>
    </w:lvl>
    <w:lvl w:ilvl="1">
      <w:start w:val="2"/>
      <w:numFmt w:val="decimal"/>
      <w:lvlText w:val="%2."/>
      <w:lvlJc w:val="left"/>
      <w:rPr>
        <w:b w:val="0"/>
        <w:bCs w:val="0"/>
        <w:i w:val="0"/>
        <w:iCs w:val="0"/>
        <w:smallCaps w:val="0"/>
        <w:strike w:val="0"/>
        <w:color w:val="232129"/>
        <w:spacing w:val="0"/>
        <w:w w:val="100"/>
        <w:position w:val="0"/>
        <w:sz w:val="24"/>
        <w:szCs w:val="24"/>
        <w:u w:val="none"/>
      </w:rPr>
    </w:lvl>
    <w:lvl w:ilvl="2">
      <w:start w:val="1"/>
      <w:numFmt w:val="decimal"/>
      <w:lvlText w:val="%3)"/>
      <w:lvlJc w:val="left"/>
      <w:rPr>
        <w:b w:val="0"/>
        <w:bCs w:val="0"/>
        <w:i w:val="0"/>
        <w:iCs w:val="0"/>
        <w:smallCaps w:val="0"/>
        <w:strike w:val="0"/>
        <w:color w:val="232129"/>
        <w:spacing w:val="0"/>
        <w:w w:val="100"/>
        <w:position w:val="0"/>
        <w:sz w:val="24"/>
        <w:szCs w:val="24"/>
        <w:u w:val="none"/>
      </w:rPr>
    </w:lvl>
    <w:lvl w:ilvl="3">
      <w:start w:val="1"/>
      <w:numFmt w:val="decimal"/>
      <w:lvlText w:val="%3)"/>
      <w:lvlJc w:val="left"/>
      <w:rPr>
        <w:b w:val="0"/>
        <w:bCs w:val="0"/>
        <w:i w:val="0"/>
        <w:iCs w:val="0"/>
        <w:smallCaps w:val="0"/>
        <w:strike w:val="0"/>
        <w:color w:val="232129"/>
        <w:spacing w:val="0"/>
        <w:w w:val="100"/>
        <w:position w:val="0"/>
        <w:sz w:val="24"/>
        <w:szCs w:val="24"/>
        <w:u w:val="none"/>
      </w:rPr>
    </w:lvl>
    <w:lvl w:ilvl="4">
      <w:start w:val="1"/>
      <w:numFmt w:val="decimal"/>
      <w:lvlText w:val="%3)"/>
      <w:lvlJc w:val="left"/>
      <w:rPr>
        <w:b w:val="0"/>
        <w:bCs w:val="0"/>
        <w:i w:val="0"/>
        <w:iCs w:val="0"/>
        <w:smallCaps w:val="0"/>
        <w:strike w:val="0"/>
        <w:color w:val="232129"/>
        <w:spacing w:val="0"/>
        <w:w w:val="100"/>
        <w:position w:val="0"/>
        <w:sz w:val="24"/>
        <w:szCs w:val="24"/>
        <w:u w:val="none"/>
      </w:rPr>
    </w:lvl>
    <w:lvl w:ilvl="5">
      <w:start w:val="1"/>
      <w:numFmt w:val="decimal"/>
      <w:lvlText w:val="%3)"/>
      <w:lvlJc w:val="left"/>
      <w:rPr>
        <w:b w:val="0"/>
        <w:bCs w:val="0"/>
        <w:i w:val="0"/>
        <w:iCs w:val="0"/>
        <w:smallCaps w:val="0"/>
        <w:strike w:val="0"/>
        <w:color w:val="232129"/>
        <w:spacing w:val="0"/>
        <w:w w:val="100"/>
        <w:position w:val="0"/>
        <w:sz w:val="24"/>
        <w:szCs w:val="24"/>
        <w:u w:val="none"/>
      </w:rPr>
    </w:lvl>
    <w:lvl w:ilvl="6">
      <w:start w:val="1"/>
      <w:numFmt w:val="decimal"/>
      <w:lvlText w:val="%3)"/>
      <w:lvlJc w:val="left"/>
      <w:rPr>
        <w:b w:val="0"/>
        <w:bCs w:val="0"/>
        <w:i w:val="0"/>
        <w:iCs w:val="0"/>
        <w:smallCaps w:val="0"/>
        <w:strike w:val="0"/>
        <w:color w:val="232129"/>
        <w:spacing w:val="0"/>
        <w:w w:val="100"/>
        <w:position w:val="0"/>
        <w:sz w:val="24"/>
        <w:szCs w:val="24"/>
        <w:u w:val="none"/>
      </w:rPr>
    </w:lvl>
    <w:lvl w:ilvl="7">
      <w:start w:val="1"/>
      <w:numFmt w:val="decimal"/>
      <w:lvlText w:val="%3)"/>
      <w:lvlJc w:val="left"/>
      <w:rPr>
        <w:b w:val="0"/>
        <w:bCs w:val="0"/>
        <w:i w:val="0"/>
        <w:iCs w:val="0"/>
        <w:smallCaps w:val="0"/>
        <w:strike w:val="0"/>
        <w:color w:val="232129"/>
        <w:spacing w:val="0"/>
        <w:w w:val="100"/>
        <w:position w:val="0"/>
        <w:sz w:val="24"/>
        <w:szCs w:val="24"/>
        <w:u w:val="none"/>
      </w:rPr>
    </w:lvl>
    <w:lvl w:ilvl="8">
      <w:start w:val="1"/>
      <w:numFmt w:val="decimal"/>
      <w:lvlText w:val="%3)"/>
      <w:lvlJc w:val="left"/>
      <w:rPr>
        <w:b w:val="0"/>
        <w:bCs w:val="0"/>
        <w:i w:val="0"/>
        <w:iCs w:val="0"/>
        <w:smallCaps w:val="0"/>
        <w:strike w:val="0"/>
        <w:color w:val="232129"/>
        <w:spacing w:val="0"/>
        <w:w w:val="100"/>
        <w:position w:val="0"/>
        <w:sz w:val="24"/>
        <w:szCs w:val="24"/>
        <w:u w:val="none"/>
      </w:rPr>
    </w:lvl>
  </w:abstractNum>
  <w:abstractNum w:abstractNumId="2">
    <w:nsid w:val="00000007"/>
    <w:multiLevelType w:val="multilevel"/>
    <w:tmpl w:val="00000006"/>
    <w:lvl w:ilvl="0">
      <w:start w:val="2"/>
      <w:numFmt w:val="decimal"/>
      <w:lvlText w:val="%1."/>
      <w:lvlJc w:val="left"/>
      <w:rPr>
        <w:b w:val="0"/>
        <w:bCs w:val="0"/>
        <w:i w:val="0"/>
        <w:iCs w:val="0"/>
        <w:smallCaps w:val="0"/>
        <w:strike w:val="0"/>
        <w:color w:val="232129"/>
        <w:spacing w:val="0"/>
        <w:w w:val="100"/>
        <w:position w:val="0"/>
        <w:sz w:val="24"/>
        <w:szCs w:val="24"/>
        <w:u w:val="none"/>
      </w:rPr>
    </w:lvl>
    <w:lvl w:ilvl="1">
      <w:start w:val="1"/>
      <w:numFmt w:val="decimal"/>
      <w:lvlText w:val="%2."/>
      <w:lvlJc w:val="left"/>
      <w:rPr>
        <w:b w:val="0"/>
        <w:bCs w:val="0"/>
        <w:i w:val="0"/>
        <w:iCs w:val="0"/>
        <w:smallCaps w:val="0"/>
        <w:strike w:val="0"/>
        <w:color w:val="232129"/>
        <w:spacing w:val="0"/>
        <w:w w:val="100"/>
        <w:position w:val="0"/>
        <w:sz w:val="24"/>
        <w:szCs w:val="24"/>
        <w:u w:val="none"/>
      </w:rPr>
    </w:lvl>
    <w:lvl w:ilvl="2">
      <w:start w:val="1"/>
      <w:numFmt w:val="decimal"/>
      <w:lvlText w:val="%3."/>
      <w:lvlJc w:val="left"/>
      <w:rPr>
        <w:b w:val="0"/>
        <w:bCs w:val="0"/>
        <w:i w:val="0"/>
        <w:iCs w:val="0"/>
        <w:smallCaps w:val="0"/>
        <w:strike w:val="0"/>
        <w:color w:val="232129"/>
        <w:spacing w:val="0"/>
        <w:w w:val="100"/>
        <w:position w:val="0"/>
        <w:sz w:val="24"/>
        <w:szCs w:val="24"/>
        <w:u w:val="none"/>
      </w:rPr>
    </w:lvl>
    <w:lvl w:ilvl="3">
      <w:start w:val="1"/>
      <w:numFmt w:val="decimal"/>
      <w:lvlText w:val="%4."/>
      <w:lvlJc w:val="left"/>
      <w:rPr>
        <w:b w:val="0"/>
        <w:bCs w:val="0"/>
        <w:i w:val="0"/>
        <w:iCs w:val="0"/>
        <w:smallCaps w:val="0"/>
        <w:strike w:val="0"/>
        <w:color w:val="232129"/>
        <w:spacing w:val="0"/>
        <w:w w:val="100"/>
        <w:position w:val="0"/>
        <w:sz w:val="24"/>
        <w:szCs w:val="24"/>
        <w:u w:val="none"/>
      </w:rPr>
    </w:lvl>
    <w:lvl w:ilvl="4">
      <w:start w:val="1"/>
      <w:numFmt w:val="decimal"/>
      <w:lvlText w:val="%4."/>
      <w:lvlJc w:val="left"/>
      <w:rPr>
        <w:b w:val="0"/>
        <w:bCs w:val="0"/>
        <w:i w:val="0"/>
        <w:iCs w:val="0"/>
        <w:smallCaps w:val="0"/>
        <w:strike w:val="0"/>
        <w:color w:val="232129"/>
        <w:spacing w:val="0"/>
        <w:w w:val="100"/>
        <w:position w:val="0"/>
        <w:sz w:val="24"/>
        <w:szCs w:val="24"/>
        <w:u w:val="none"/>
      </w:rPr>
    </w:lvl>
    <w:lvl w:ilvl="5">
      <w:start w:val="1"/>
      <w:numFmt w:val="decimal"/>
      <w:lvlText w:val="%4."/>
      <w:lvlJc w:val="left"/>
      <w:rPr>
        <w:b w:val="0"/>
        <w:bCs w:val="0"/>
        <w:i w:val="0"/>
        <w:iCs w:val="0"/>
        <w:smallCaps w:val="0"/>
        <w:strike w:val="0"/>
        <w:color w:val="232129"/>
        <w:spacing w:val="0"/>
        <w:w w:val="100"/>
        <w:position w:val="0"/>
        <w:sz w:val="24"/>
        <w:szCs w:val="24"/>
        <w:u w:val="none"/>
      </w:rPr>
    </w:lvl>
    <w:lvl w:ilvl="6">
      <w:start w:val="1"/>
      <w:numFmt w:val="decimal"/>
      <w:lvlText w:val="%4."/>
      <w:lvlJc w:val="left"/>
      <w:rPr>
        <w:b w:val="0"/>
        <w:bCs w:val="0"/>
        <w:i w:val="0"/>
        <w:iCs w:val="0"/>
        <w:smallCaps w:val="0"/>
        <w:strike w:val="0"/>
        <w:color w:val="232129"/>
        <w:spacing w:val="0"/>
        <w:w w:val="100"/>
        <w:position w:val="0"/>
        <w:sz w:val="24"/>
        <w:szCs w:val="24"/>
        <w:u w:val="none"/>
      </w:rPr>
    </w:lvl>
    <w:lvl w:ilvl="7">
      <w:start w:val="1"/>
      <w:numFmt w:val="decimal"/>
      <w:lvlText w:val="%4."/>
      <w:lvlJc w:val="left"/>
      <w:rPr>
        <w:b w:val="0"/>
        <w:bCs w:val="0"/>
        <w:i w:val="0"/>
        <w:iCs w:val="0"/>
        <w:smallCaps w:val="0"/>
        <w:strike w:val="0"/>
        <w:color w:val="232129"/>
        <w:spacing w:val="0"/>
        <w:w w:val="100"/>
        <w:position w:val="0"/>
        <w:sz w:val="24"/>
        <w:szCs w:val="24"/>
        <w:u w:val="none"/>
      </w:rPr>
    </w:lvl>
    <w:lvl w:ilvl="8">
      <w:start w:val="1"/>
      <w:numFmt w:val="decimal"/>
      <w:lvlText w:val="%4."/>
      <w:lvlJc w:val="left"/>
      <w:rPr>
        <w:b w:val="0"/>
        <w:bCs w:val="0"/>
        <w:i w:val="0"/>
        <w:iCs w:val="0"/>
        <w:smallCaps w:val="0"/>
        <w:strike w:val="0"/>
        <w:color w:val="232129"/>
        <w:spacing w:val="0"/>
        <w:w w:val="100"/>
        <w:position w:val="0"/>
        <w:sz w:val="24"/>
        <w:szCs w:val="24"/>
        <w:u w:val="none"/>
      </w:rPr>
    </w:lvl>
  </w:abstractNum>
  <w:abstractNum w:abstractNumId="3">
    <w:nsid w:val="00446972"/>
    <w:multiLevelType w:val="hybridMultilevel"/>
    <w:tmpl w:val="1608A196"/>
    <w:lvl w:ilvl="0" w:tplc="084CB6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02372E39"/>
    <w:multiLevelType w:val="hybridMultilevel"/>
    <w:tmpl w:val="AB2C2836"/>
    <w:lvl w:ilvl="0" w:tplc="791CBB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30E6C7C"/>
    <w:multiLevelType w:val="multilevel"/>
    <w:tmpl w:val="38406680"/>
    <w:lvl w:ilvl="0">
      <w:start w:val="1"/>
      <w:numFmt w:val="decimal"/>
      <w:lvlText w:val="%1."/>
      <w:lvlJc w:val="left"/>
      <w:pPr>
        <w:ind w:left="720" w:hanging="360"/>
      </w:pPr>
      <w:rPr>
        <w:rFonts w:hint="default"/>
      </w:rPr>
    </w:lvl>
    <w:lvl w:ilvl="1">
      <w:start w:val="1"/>
      <w:numFmt w:val="decimal"/>
      <w:isLgl/>
      <w:lvlText w:val="%1.%2."/>
      <w:lvlJc w:val="left"/>
      <w:pPr>
        <w:ind w:left="2156" w:hanging="1305"/>
      </w:pPr>
      <w:rPr>
        <w:rFonts w:hint="default"/>
      </w:rPr>
    </w:lvl>
    <w:lvl w:ilvl="2">
      <w:start w:val="1"/>
      <w:numFmt w:val="decimal"/>
      <w:isLgl/>
      <w:lvlText w:val="%1.%2.%3."/>
      <w:lvlJc w:val="left"/>
      <w:pPr>
        <w:ind w:left="2647" w:hanging="1305"/>
      </w:pPr>
      <w:rPr>
        <w:rFonts w:hint="default"/>
      </w:rPr>
    </w:lvl>
    <w:lvl w:ilvl="3">
      <w:start w:val="1"/>
      <w:numFmt w:val="decimal"/>
      <w:isLgl/>
      <w:lvlText w:val="%1.%2.%3.%4."/>
      <w:lvlJc w:val="left"/>
      <w:pPr>
        <w:ind w:left="3138" w:hanging="1305"/>
      </w:pPr>
      <w:rPr>
        <w:rFonts w:hint="default"/>
      </w:rPr>
    </w:lvl>
    <w:lvl w:ilvl="4">
      <w:start w:val="1"/>
      <w:numFmt w:val="decimal"/>
      <w:isLgl/>
      <w:lvlText w:val="%1.%2.%3.%4.%5."/>
      <w:lvlJc w:val="left"/>
      <w:pPr>
        <w:ind w:left="3629" w:hanging="1305"/>
      </w:pPr>
      <w:rPr>
        <w:rFonts w:hint="default"/>
      </w:rPr>
    </w:lvl>
    <w:lvl w:ilvl="5">
      <w:start w:val="1"/>
      <w:numFmt w:val="decimal"/>
      <w:isLgl/>
      <w:lvlText w:val="%1.%2.%3.%4.%5.%6."/>
      <w:lvlJc w:val="left"/>
      <w:pPr>
        <w:ind w:left="4120" w:hanging="1305"/>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nsid w:val="087B07B3"/>
    <w:multiLevelType w:val="hybridMultilevel"/>
    <w:tmpl w:val="8F9E41AC"/>
    <w:lvl w:ilvl="0" w:tplc="AA46BF1E">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A6C00C0"/>
    <w:multiLevelType w:val="multilevel"/>
    <w:tmpl w:val="5784CF36"/>
    <w:lvl w:ilvl="0">
      <w:start w:val="1"/>
      <w:numFmt w:val="decimal"/>
      <w:lvlText w:val="%1."/>
      <w:lvlJc w:val="left"/>
      <w:pPr>
        <w:ind w:left="395" w:hanging="281"/>
      </w:pPr>
      <w:rPr>
        <w:rFonts w:ascii="Times New Roman" w:eastAsia="Times New Roman" w:hAnsi="Times New Roman" w:cs="Times New Roman" w:hint="default"/>
        <w:b/>
        <w:bCs/>
        <w:i w:val="0"/>
        <w:iCs w:val="0"/>
        <w:spacing w:val="-1"/>
        <w:w w:val="100"/>
        <w:sz w:val="28"/>
        <w:szCs w:val="28"/>
        <w:lang w:val="ru-RU" w:eastAsia="en-US" w:bidi="ar-SA"/>
      </w:rPr>
    </w:lvl>
    <w:lvl w:ilvl="1">
      <w:start w:val="1"/>
      <w:numFmt w:val="decimal"/>
      <w:lvlText w:val="%1.%2."/>
      <w:lvlJc w:val="left"/>
      <w:pPr>
        <w:ind w:left="114" w:hanging="716"/>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986"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080" w:hanging="164"/>
      </w:pPr>
      <w:rPr>
        <w:rFonts w:hint="default"/>
        <w:lang w:val="ru-RU" w:eastAsia="en-US" w:bidi="ar-SA"/>
      </w:rPr>
    </w:lvl>
    <w:lvl w:ilvl="4">
      <w:numFmt w:val="bullet"/>
      <w:lvlText w:val="•"/>
      <w:lvlJc w:val="left"/>
      <w:pPr>
        <w:ind w:left="3181" w:hanging="164"/>
      </w:pPr>
      <w:rPr>
        <w:rFonts w:hint="default"/>
        <w:lang w:val="ru-RU" w:eastAsia="en-US" w:bidi="ar-SA"/>
      </w:rPr>
    </w:lvl>
    <w:lvl w:ilvl="5">
      <w:numFmt w:val="bullet"/>
      <w:lvlText w:val="•"/>
      <w:lvlJc w:val="left"/>
      <w:pPr>
        <w:ind w:left="4281" w:hanging="164"/>
      </w:pPr>
      <w:rPr>
        <w:rFonts w:hint="default"/>
        <w:lang w:val="ru-RU" w:eastAsia="en-US" w:bidi="ar-SA"/>
      </w:rPr>
    </w:lvl>
    <w:lvl w:ilvl="6">
      <w:numFmt w:val="bullet"/>
      <w:lvlText w:val="•"/>
      <w:lvlJc w:val="left"/>
      <w:pPr>
        <w:ind w:left="5382" w:hanging="164"/>
      </w:pPr>
      <w:rPr>
        <w:rFonts w:hint="default"/>
        <w:lang w:val="ru-RU" w:eastAsia="en-US" w:bidi="ar-SA"/>
      </w:rPr>
    </w:lvl>
    <w:lvl w:ilvl="7">
      <w:numFmt w:val="bullet"/>
      <w:lvlText w:val="•"/>
      <w:lvlJc w:val="left"/>
      <w:pPr>
        <w:ind w:left="6483" w:hanging="164"/>
      </w:pPr>
      <w:rPr>
        <w:rFonts w:hint="default"/>
        <w:lang w:val="ru-RU" w:eastAsia="en-US" w:bidi="ar-SA"/>
      </w:rPr>
    </w:lvl>
    <w:lvl w:ilvl="8">
      <w:numFmt w:val="bullet"/>
      <w:lvlText w:val="•"/>
      <w:lvlJc w:val="left"/>
      <w:pPr>
        <w:ind w:left="7583" w:hanging="164"/>
      </w:pPr>
      <w:rPr>
        <w:rFonts w:hint="default"/>
        <w:lang w:val="ru-RU" w:eastAsia="en-US" w:bidi="ar-SA"/>
      </w:rPr>
    </w:lvl>
  </w:abstractNum>
  <w:abstractNum w:abstractNumId="8">
    <w:nsid w:val="10070D96"/>
    <w:multiLevelType w:val="hybridMultilevel"/>
    <w:tmpl w:val="E0F01754"/>
    <w:lvl w:ilvl="0" w:tplc="7BDAB88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nsid w:val="153664C7"/>
    <w:multiLevelType w:val="hybridMultilevel"/>
    <w:tmpl w:val="FEDE3BF4"/>
    <w:lvl w:ilvl="0" w:tplc="F3E07CD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A833B8B"/>
    <w:multiLevelType w:val="hybridMultilevel"/>
    <w:tmpl w:val="0EE6E46A"/>
    <w:lvl w:ilvl="0" w:tplc="6F4ACFDE">
      <w:start w:val="1"/>
      <w:numFmt w:val="decimal"/>
      <w:lvlText w:val="%1."/>
      <w:lvlJc w:val="left"/>
      <w:pPr>
        <w:ind w:left="2085" w:hanging="15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B7040B5"/>
    <w:multiLevelType w:val="hybridMultilevel"/>
    <w:tmpl w:val="6804E4A4"/>
    <w:lvl w:ilvl="0" w:tplc="1C843C60">
      <w:start w:val="1"/>
      <w:numFmt w:val="decimal"/>
      <w:lvlText w:val="%1."/>
      <w:lvlJc w:val="left"/>
      <w:pPr>
        <w:ind w:left="114" w:hanging="548"/>
      </w:pPr>
      <w:rPr>
        <w:rFonts w:ascii="Times New Roman" w:eastAsia="Times New Roman" w:hAnsi="Times New Roman" w:cs="Times New Roman" w:hint="default"/>
        <w:b w:val="0"/>
        <w:bCs w:val="0"/>
        <w:i w:val="0"/>
        <w:iCs w:val="0"/>
        <w:spacing w:val="-2"/>
        <w:w w:val="100"/>
        <w:sz w:val="28"/>
        <w:szCs w:val="28"/>
        <w:lang w:val="ru-RU" w:eastAsia="en-US" w:bidi="ar-SA"/>
      </w:rPr>
    </w:lvl>
    <w:lvl w:ilvl="1" w:tplc="98244678">
      <w:numFmt w:val="bullet"/>
      <w:lvlText w:val="-"/>
      <w:lvlJc w:val="left"/>
      <w:pPr>
        <w:ind w:left="114"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2" w:tplc="CDCCA5EC">
      <w:numFmt w:val="bullet"/>
      <w:lvlText w:val="•"/>
      <w:lvlJc w:val="left"/>
      <w:pPr>
        <w:ind w:left="2053" w:hanging="478"/>
      </w:pPr>
      <w:rPr>
        <w:rFonts w:hint="default"/>
        <w:lang w:val="ru-RU" w:eastAsia="en-US" w:bidi="ar-SA"/>
      </w:rPr>
    </w:lvl>
    <w:lvl w:ilvl="3" w:tplc="DB0E20C0">
      <w:numFmt w:val="bullet"/>
      <w:lvlText w:val="•"/>
      <w:lvlJc w:val="left"/>
      <w:pPr>
        <w:ind w:left="3019" w:hanging="478"/>
      </w:pPr>
      <w:rPr>
        <w:rFonts w:hint="default"/>
        <w:lang w:val="ru-RU" w:eastAsia="en-US" w:bidi="ar-SA"/>
      </w:rPr>
    </w:lvl>
    <w:lvl w:ilvl="4" w:tplc="CE2E7720">
      <w:numFmt w:val="bullet"/>
      <w:lvlText w:val="•"/>
      <w:lvlJc w:val="left"/>
      <w:pPr>
        <w:ind w:left="3986" w:hanging="478"/>
      </w:pPr>
      <w:rPr>
        <w:rFonts w:hint="default"/>
        <w:lang w:val="ru-RU" w:eastAsia="en-US" w:bidi="ar-SA"/>
      </w:rPr>
    </w:lvl>
    <w:lvl w:ilvl="5" w:tplc="87DEF7BE">
      <w:numFmt w:val="bullet"/>
      <w:lvlText w:val="•"/>
      <w:lvlJc w:val="left"/>
      <w:pPr>
        <w:ind w:left="4952" w:hanging="478"/>
      </w:pPr>
      <w:rPr>
        <w:rFonts w:hint="default"/>
        <w:lang w:val="ru-RU" w:eastAsia="en-US" w:bidi="ar-SA"/>
      </w:rPr>
    </w:lvl>
    <w:lvl w:ilvl="6" w:tplc="D77A21FE">
      <w:numFmt w:val="bullet"/>
      <w:lvlText w:val="•"/>
      <w:lvlJc w:val="left"/>
      <w:pPr>
        <w:ind w:left="5919" w:hanging="478"/>
      </w:pPr>
      <w:rPr>
        <w:rFonts w:hint="default"/>
        <w:lang w:val="ru-RU" w:eastAsia="en-US" w:bidi="ar-SA"/>
      </w:rPr>
    </w:lvl>
    <w:lvl w:ilvl="7" w:tplc="6C6013A0">
      <w:numFmt w:val="bullet"/>
      <w:lvlText w:val="•"/>
      <w:lvlJc w:val="left"/>
      <w:pPr>
        <w:ind w:left="6885" w:hanging="478"/>
      </w:pPr>
      <w:rPr>
        <w:rFonts w:hint="default"/>
        <w:lang w:val="ru-RU" w:eastAsia="en-US" w:bidi="ar-SA"/>
      </w:rPr>
    </w:lvl>
    <w:lvl w:ilvl="8" w:tplc="5E94B9E8">
      <w:numFmt w:val="bullet"/>
      <w:lvlText w:val="•"/>
      <w:lvlJc w:val="left"/>
      <w:pPr>
        <w:ind w:left="7852" w:hanging="478"/>
      </w:pPr>
      <w:rPr>
        <w:rFonts w:hint="default"/>
        <w:lang w:val="ru-RU" w:eastAsia="en-US" w:bidi="ar-SA"/>
      </w:rPr>
    </w:lvl>
  </w:abstractNum>
  <w:abstractNum w:abstractNumId="12">
    <w:nsid w:val="1BAE0F3C"/>
    <w:multiLevelType w:val="hybridMultilevel"/>
    <w:tmpl w:val="609A4DFC"/>
    <w:lvl w:ilvl="0" w:tplc="0E5E9E32">
      <w:start w:val="1"/>
      <w:numFmt w:val="decimal"/>
      <w:lvlText w:val="%1."/>
      <w:lvlJc w:val="left"/>
      <w:pPr>
        <w:ind w:left="1069" w:hanging="360"/>
      </w:pPr>
      <w:rPr>
        <w:rFonts w:hint="default"/>
        <w:color w:val="232129"/>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4F37E3"/>
    <w:multiLevelType w:val="hybridMultilevel"/>
    <w:tmpl w:val="C3F0422C"/>
    <w:lvl w:ilvl="0" w:tplc="5A1092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1DC67A21"/>
    <w:multiLevelType w:val="hybridMultilevel"/>
    <w:tmpl w:val="FCFE286A"/>
    <w:lvl w:ilvl="0" w:tplc="9982B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1655B95"/>
    <w:multiLevelType w:val="hybridMultilevel"/>
    <w:tmpl w:val="7172A82C"/>
    <w:lvl w:ilvl="0" w:tplc="0F76A30C">
      <w:start w:val="1"/>
      <w:numFmt w:val="decimal"/>
      <w:lvlText w:val="%1."/>
      <w:lvlJc w:val="left"/>
      <w:pPr>
        <w:ind w:left="5605" w:hanging="360"/>
      </w:pPr>
      <w:rPr>
        <w:rFonts w:hint="default"/>
      </w:rPr>
    </w:lvl>
    <w:lvl w:ilvl="1" w:tplc="04190019" w:tentative="1">
      <w:start w:val="1"/>
      <w:numFmt w:val="lowerLetter"/>
      <w:lvlText w:val="%2."/>
      <w:lvlJc w:val="left"/>
      <w:pPr>
        <w:ind w:left="6325" w:hanging="360"/>
      </w:pPr>
    </w:lvl>
    <w:lvl w:ilvl="2" w:tplc="0419001B" w:tentative="1">
      <w:start w:val="1"/>
      <w:numFmt w:val="lowerRoman"/>
      <w:lvlText w:val="%3."/>
      <w:lvlJc w:val="right"/>
      <w:pPr>
        <w:ind w:left="7045" w:hanging="180"/>
      </w:pPr>
    </w:lvl>
    <w:lvl w:ilvl="3" w:tplc="0419000F" w:tentative="1">
      <w:start w:val="1"/>
      <w:numFmt w:val="decimal"/>
      <w:lvlText w:val="%4."/>
      <w:lvlJc w:val="left"/>
      <w:pPr>
        <w:ind w:left="7765" w:hanging="360"/>
      </w:pPr>
    </w:lvl>
    <w:lvl w:ilvl="4" w:tplc="04190019" w:tentative="1">
      <w:start w:val="1"/>
      <w:numFmt w:val="lowerLetter"/>
      <w:lvlText w:val="%5."/>
      <w:lvlJc w:val="left"/>
      <w:pPr>
        <w:ind w:left="8485" w:hanging="360"/>
      </w:pPr>
    </w:lvl>
    <w:lvl w:ilvl="5" w:tplc="0419001B" w:tentative="1">
      <w:start w:val="1"/>
      <w:numFmt w:val="lowerRoman"/>
      <w:lvlText w:val="%6."/>
      <w:lvlJc w:val="right"/>
      <w:pPr>
        <w:ind w:left="9205" w:hanging="180"/>
      </w:pPr>
    </w:lvl>
    <w:lvl w:ilvl="6" w:tplc="0419000F" w:tentative="1">
      <w:start w:val="1"/>
      <w:numFmt w:val="decimal"/>
      <w:lvlText w:val="%7."/>
      <w:lvlJc w:val="left"/>
      <w:pPr>
        <w:ind w:left="9925" w:hanging="360"/>
      </w:pPr>
    </w:lvl>
    <w:lvl w:ilvl="7" w:tplc="04190019" w:tentative="1">
      <w:start w:val="1"/>
      <w:numFmt w:val="lowerLetter"/>
      <w:lvlText w:val="%8."/>
      <w:lvlJc w:val="left"/>
      <w:pPr>
        <w:ind w:left="10645" w:hanging="360"/>
      </w:pPr>
    </w:lvl>
    <w:lvl w:ilvl="8" w:tplc="0419001B" w:tentative="1">
      <w:start w:val="1"/>
      <w:numFmt w:val="lowerRoman"/>
      <w:lvlText w:val="%9."/>
      <w:lvlJc w:val="right"/>
      <w:pPr>
        <w:ind w:left="11365" w:hanging="180"/>
      </w:pPr>
    </w:lvl>
  </w:abstractNum>
  <w:abstractNum w:abstractNumId="16">
    <w:nsid w:val="253D4F85"/>
    <w:multiLevelType w:val="hybridMultilevel"/>
    <w:tmpl w:val="A4BC49D2"/>
    <w:lvl w:ilvl="0" w:tplc="B5F64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FE82359"/>
    <w:multiLevelType w:val="hybridMultilevel"/>
    <w:tmpl w:val="0C72E8A4"/>
    <w:lvl w:ilvl="0" w:tplc="AE7669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493DD0"/>
    <w:multiLevelType w:val="hybridMultilevel"/>
    <w:tmpl w:val="88107926"/>
    <w:lvl w:ilvl="0" w:tplc="152C93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43D3F0A"/>
    <w:multiLevelType w:val="hybridMultilevel"/>
    <w:tmpl w:val="7946EF7C"/>
    <w:lvl w:ilvl="0" w:tplc="7BDAB88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nsid w:val="361D24B2"/>
    <w:multiLevelType w:val="hybridMultilevel"/>
    <w:tmpl w:val="E14CBB48"/>
    <w:lvl w:ilvl="0" w:tplc="7BDAB882">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21">
    <w:nsid w:val="3731206E"/>
    <w:multiLevelType w:val="hybridMultilevel"/>
    <w:tmpl w:val="7B4227E6"/>
    <w:lvl w:ilvl="0" w:tplc="7BDAB88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3A3D04EE"/>
    <w:multiLevelType w:val="hybridMultilevel"/>
    <w:tmpl w:val="CB228966"/>
    <w:lvl w:ilvl="0" w:tplc="9DA4371C">
      <w:start w:val="1"/>
      <w:numFmt w:val="decimal"/>
      <w:lvlText w:val="%1."/>
      <w:lvlJc w:val="left"/>
      <w:pPr>
        <w:ind w:left="1069" w:hanging="360"/>
      </w:pPr>
      <w:rPr>
        <w:color w:val="232129"/>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CA96BFF"/>
    <w:multiLevelType w:val="hybridMultilevel"/>
    <w:tmpl w:val="14401FDC"/>
    <w:lvl w:ilvl="0" w:tplc="E10ADCE0">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4">
    <w:nsid w:val="3CD44492"/>
    <w:multiLevelType w:val="hybridMultilevel"/>
    <w:tmpl w:val="7FB4AA9A"/>
    <w:lvl w:ilvl="0" w:tplc="819A6F0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3E3244DF"/>
    <w:multiLevelType w:val="hybridMultilevel"/>
    <w:tmpl w:val="2A208C78"/>
    <w:lvl w:ilvl="0" w:tplc="7BDAB88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6">
    <w:nsid w:val="405C52A1"/>
    <w:multiLevelType w:val="hybridMultilevel"/>
    <w:tmpl w:val="6A329532"/>
    <w:lvl w:ilvl="0" w:tplc="CD167782">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41064BF8"/>
    <w:multiLevelType w:val="hybridMultilevel"/>
    <w:tmpl w:val="F3E08F7E"/>
    <w:lvl w:ilvl="0" w:tplc="9FAC217C">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8">
    <w:nsid w:val="431A7653"/>
    <w:multiLevelType w:val="hybridMultilevel"/>
    <w:tmpl w:val="FDB6F534"/>
    <w:lvl w:ilvl="0" w:tplc="69766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6DB0EE8"/>
    <w:multiLevelType w:val="hybridMultilevel"/>
    <w:tmpl w:val="D9264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6324D1"/>
    <w:multiLevelType w:val="multilevel"/>
    <w:tmpl w:val="53E879F8"/>
    <w:lvl w:ilvl="0">
      <w:start w:val="1"/>
      <w:numFmt w:val="decimal"/>
      <w:lvlText w:val="%1."/>
      <w:lvlJc w:val="left"/>
      <w:pPr>
        <w:ind w:left="1789" w:hanging="108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nsid w:val="58D659E8"/>
    <w:multiLevelType w:val="singleLevel"/>
    <w:tmpl w:val="DFEACC48"/>
    <w:lvl w:ilvl="0">
      <w:start w:val="3"/>
      <w:numFmt w:val="bullet"/>
      <w:lvlText w:val="-"/>
      <w:lvlJc w:val="left"/>
      <w:pPr>
        <w:tabs>
          <w:tab w:val="num" w:pos="1068"/>
        </w:tabs>
        <w:ind w:left="1068" w:hanging="360"/>
      </w:pPr>
    </w:lvl>
  </w:abstractNum>
  <w:abstractNum w:abstractNumId="32">
    <w:nsid w:val="5EA77678"/>
    <w:multiLevelType w:val="multilevel"/>
    <w:tmpl w:val="46EC3ECA"/>
    <w:lvl w:ilvl="0">
      <w:start w:val="1"/>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nsid w:val="6D756C9D"/>
    <w:multiLevelType w:val="hybridMultilevel"/>
    <w:tmpl w:val="5532F754"/>
    <w:lvl w:ilvl="0" w:tplc="CD16778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6D871557"/>
    <w:multiLevelType w:val="hybridMultilevel"/>
    <w:tmpl w:val="5712C96A"/>
    <w:lvl w:ilvl="0" w:tplc="1D6AE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762F2BB6"/>
    <w:multiLevelType w:val="multilevel"/>
    <w:tmpl w:val="2D323306"/>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nsid w:val="76903ED0"/>
    <w:multiLevelType w:val="hybridMultilevel"/>
    <w:tmpl w:val="F08E3A5A"/>
    <w:lvl w:ilvl="0" w:tplc="06822946">
      <w:start w:val="1"/>
      <w:numFmt w:val="decimal"/>
      <w:lvlText w:val="%1."/>
      <w:lvlJc w:val="left"/>
      <w:pPr>
        <w:ind w:left="1069" w:hanging="360"/>
      </w:pPr>
      <w:rPr>
        <w:rFonts w:ascii="Times New Roman" w:eastAsia="Calibri" w:hAnsi="Times New Roman" w:cs="Times New Roman"/>
        <w:color w:val="232129"/>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F2C10BF"/>
    <w:multiLevelType w:val="hybridMultilevel"/>
    <w:tmpl w:val="385C97A0"/>
    <w:lvl w:ilvl="0" w:tplc="4636F4D0">
      <w:start w:val="1"/>
      <w:numFmt w:val="decimal"/>
      <w:lvlText w:val="%1."/>
      <w:lvlJc w:val="left"/>
      <w:pPr>
        <w:ind w:left="900" w:hanging="360"/>
      </w:pPr>
      <w:rPr>
        <w:rFonts w:ascii="Arial" w:eastAsia="Calibri" w:hAnsi="Arial" w:cs="Arial"/>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0"/>
  </w:num>
  <w:num w:numId="2">
    <w:abstractNumId w:val="11"/>
  </w:num>
  <w:num w:numId="3">
    <w:abstractNumId w:val="7"/>
  </w:num>
  <w:num w:numId="4">
    <w:abstractNumId w:val="8"/>
  </w:num>
  <w:num w:numId="5">
    <w:abstractNumId w:val="20"/>
  </w:num>
  <w:num w:numId="6">
    <w:abstractNumId w:val="16"/>
  </w:num>
  <w:num w:numId="7">
    <w:abstractNumId w:val="21"/>
  </w:num>
  <w:num w:numId="8">
    <w:abstractNumId w:val="19"/>
  </w:num>
  <w:num w:numId="9">
    <w:abstractNumId w:val="2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num>
  <w:num w:numId="12">
    <w:abstractNumId w:val="5"/>
  </w:num>
  <w:num w:numId="13">
    <w:abstractNumId w:val="9"/>
  </w:num>
  <w:num w:numId="14">
    <w:abstractNumId w:val="33"/>
  </w:num>
  <w:num w:numId="15">
    <w:abstractNumId w:val="26"/>
  </w:num>
  <w:num w:numId="16">
    <w:abstractNumId w:val="10"/>
  </w:num>
  <w:num w:numId="17">
    <w:abstractNumId w:val="13"/>
  </w:num>
  <w:num w:numId="18">
    <w:abstractNumId w:val="17"/>
  </w:num>
  <w:num w:numId="19">
    <w:abstractNumId w:val="35"/>
  </w:num>
  <w:num w:numId="20">
    <w:abstractNumId w:val="32"/>
  </w:num>
  <w:num w:numId="21">
    <w:abstractNumId w:val="28"/>
  </w:num>
  <w:num w:numId="22">
    <w:abstractNumId w:val="0"/>
  </w:num>
  <w:num w:numId="23">
    <w:abstractNumId w:val="1"/>
  </w:num>
  <w:num w:numId="24">
    <w:abstractNumId w:val="2"/>
  </w:num>
  <w:num w:numId="25">
    <w:abstractNumId w:val="22"/>
  </w:num>
  <w:num w:numId="26">
    <w:abstractNumId w:val="18"/>
  </w:num>
  <w:num w:numId="27">
    <w:abstractNumId w:val="12"/>
  </w:num>
  <w:num w:numId="28">
    <w:abstractNumId w:val="27"/>
  </w:num>
  <w:num w:numId="29">
    <w:abstractNumId w:val="23"/>
  </w:num>
  <w:num w:numId="30">
    <w:abstractNumId w:val="37"/>
  </w:num>
  <w:num w:numId="31">
    <w:abstractNumId w:val="3"/>
  </w:num>
  <w:num w:numId="32">
    <w:abstractNumId w:val="24"/>
  </w:num>
  <w:num w:numId="33">
    <w:abstractNumId w:val="15"/>
  </w:num>
  <w:num w:numId="34">
    <w:abstractNumId w:val="34"/>
  </w:num>
  <w:num w:numId="35">
    <w:abstractNumId w:val="4"/>
  </w:num>
  <w:num w:numId="36">
    <w:abstractNumId w:val="6"/>
  </w:num>
  <w:num w:numId="37">
    <w:abstractNumId w:val="14"/>
  </w:num>
  <w:num w:numId="38">
    <w:abstractNumId w:val="36"/>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C2B35"/>
    <w:rsid w:val="00007C30"/>
    <w:rsid w:val="00017301"/>
    <w:rsid w:val="00042829"/>
    <w:rsid w:val="000A3DD9"/>
    <w:rsid w:val="000C236A"/>
    <w:rsid w:val="001148C3"/>
    <w:rsid w:val="00191413"/>
    <w:rsid w:val="001A3792"/>
    <w:rsid w:val="00246C39"/>
    <w:rsid w:val="00255BF2"/>
    <w:rsid w:val="00274852"/>
    <w:rsid w:val="00313388"/>
    <w:rsid w:val="003C2B35"/>
    <w:rsid w:val="003E2DC1"/>
    <w:rsid w:val="003F6987"/>
    <w:rsid w:val="0040057B"/>
    <w:rsid w:val="004145B1"/>
    <w:rsid w:val="0042646C"/>
    <w:rsid w:val="004D4285"/>
    <w:rsid w:val="00517E84"/>
    <w:rsid w:val="00563F8B"/>
    <w:rsid w:val="00587D79"/>
    <w:rsid w:val="006C4B75"/>
    <w:rsid w:val="006D5FB6"/>
    <w:rsid w:val="007610DB"/>
    <w:rsid w:val="00811717"/>
    <w:rsid w:val="008E547B"/>
    <w:rsid w:val="008F2531"/>
    <w:rsid w:val="00955D83"/>
    <w:rsid w:val="009A7D2D"/>
    <w:rsid w:val="00A9311E"/>
    <w:rsid w:val="00AE5E61"/>
    <w:rsid w:val="00B13DFF"/>
    <w:rsid w:val="00BB16E1"/>
    <w:rsid w:val="00BC13FC"/>
    <w:rsid w:val="00BE2741"/>
    <w:rsid w:val="00C93E5C"/>
    <w:rsid w:val="00CD7FFC"/>
    <w:rsid w:val="00D04883"/>
    <w:rsid w:val="00D10590"/>
    <w:rsid w:val="00D3372F"/>
    <w:rsid w:val="00D44314"/>
    <w:rsid w:val="00DB5A65"/>
    <w:rsid w:val="00DC78AB"/>
    <w:rsid w:val="00E20F80"/>
    <w:rsid w:val="00E938A5"/>
    <w:rsid w:val="00EC5E09"/>
    <w:rsid w:val="00F52AB1"/>
    <w:rsid w:val="00FD40E7"/>
    <w:rsid w:val="00FE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3C2B35"/>
    <w:pPr>
      <w:ind w:firstLine="709"/>
      <w:jc w:val="both"/>
    </w:pPr>
    <w:rPr>
      <w:sz w:val="22"/>
    </w:rPr>
  </w:style>
  <w:style w:type="paragraph" w:styleId="10">
    <w:name w:val="heading 1"/>
    <w:next w:val="a"/>
    <w:link w:val="11"/>
    <w:uiPriority w:val="9"/>
    <w:qFormat/>
    <w:rsid w:val="003C2B35"/>
    <w:pPr>
      <w:spacing w:before="120" w:after="120"/>
      <w:jc w:val="both"/>
      <w:outlineLvl w:val="0"/>
    </w:pPr>
    <w:rPr>
      <w:rFonts w:ascii="XO Thames" w:hAnsi="XO Thames"/>
      <w:b/>
      <w:sz w:val="32"/>
    </w:rPr>
  </w:style>
  <w:style w:type="paragraph" w:styleId="2">
    <w:name w:val="heading 2"/>
    <w:next w:val="a"/>
    <w:link w:val="20"/>
    <w:uiPriority w:val="99"/>
    <w:qFormat/>
    <w:rsid w:val="003C2B35"/>
    <w:pPr>
      <w:spacing w:before="120" w:after="120"/>
      <w:jc w:val="both"/>
      <w:outlineLvl w:val="1"/>
    </w:pPr>
    <w:rPr>
      <w:rFonts w:ascii="XO Thames" w:hAnsi="XO Thames"/>
      <w:b/>
      <w:sz w:val="28"/>
    </w:rPr>
  </w:style>
  <w:style w:type="paragraph" w:styleId="3">
    <w:name w:val="heading 3"/>
    <w:next w:val="a"/>
    <w:link w:val="30"/>
    <w:qFormat/>
    <w:rsid w:val="003C2B35"/>
    <w:pPr>
      <w:spacing w:before="120" w:after="120"/>
      <w:jc w:val="both"/>
      <w:outlineLvl w:val="2"/>
    </w:pPr>
    <w:rPr>
      <w:rFonts w:ascii="XO Thames" w:hAnsi="XO Thames"/>
      <w:b/>
      <w:sz w:val="26"/>
    </w:rPr>
  </w:style>
  <w:style w:type="paragraph" w:styleId="4">
    <w:name w:val="heading 4"/>
    <w:next w:val="a"/>
    <w:link w:val="40"/>
    <w:qFormat/>
    <w:rsid w:val="003C2B35"/>
    <w:pPr>
      <w:spacing w:before="120" w:after="120"/>
      <w:jc w:val="both"/>
      <w:outlineLvl w:val="3"/>
    </w:pPr>
    <w:rPr>
      <w:rFonts w:ascii="XO Thames" w:hAnsi="XO Thames"/>
      <w:b/>
      <w:sz w:val="24"/>
    </w:rPr>
  </w:style>
  <w:style w:type="paragraph" w:styleId="5">
    <w:name w:val="heading 5"/>
    <w:next w:val="a"/>
    <w:link w:val="50"/>
    <w:uiPriority w:val="9"/>
    <w:qFormat/>
    <w:rsid w:val="003C2B35"/>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3C2B35"/>
    <w:rPr>
      <w:sz w:val="22"/>
    </w:rPr>
  </w:style>
  <w:style w:type="paragraph" w:styleId="21">
    <w:name w:val="toc 2"/>
    <w:next w:val="a"/>
    <w:link w:val="22"/>
    <w:uiPriority w:val="39"/>
    <w:rsid w:val="003C2B35"/>
    <w:pPr>
      <w:ind w:left="200"/>
    </w:pPr>
    <w:rPr>
      <w:rFonts w:ascii="XO Thames" w:hAnsi="XO Thames"/>
      <w:sz w:val="28"/>
    </w:rPr>
  </w:style>
  <w:style w:type="character" w:customStyle="1" w:styleId="22">
    <w:name w:val="Оглавление 2 Знак"/>
    <w:link w:val="21"/>
    <w:rsid w:val="003C2B35"/>
    <w:rPr>
      <w:rFonts w:ascii="XO Thames" w:hAnsi="XO Thames"/>
      <w:sz w:val="28"/>
    </w:rPr>
  </w:style>
  <w:style w:type="paragraph" w:styleId="41">
    <w:name w:val="toc 4"/>
    <w:next w:val="a"/>
    <w:link w:val="42"/>
    <w:uiPriority w:val="39"/>
    <w:rsid w:val="003C2B35"/>
    <w:pPr>
      <w:ind w:left="600"/>
    </w:pPr>
    <w:rPr>
      <w:rFonts w:ascii="XO Thames" w:hAnsi="XO Thames"/>
      <w:sz w:val="28"/>
    </w:rPr>
  </w:style>
  <w:style w:type="character" w:customStyle="1" w:styleId="42">
    <w:name w:val="Оглавление 4 Знак"/>
    <w:link w:val="41"/>
    <w:rsid w:val="003C2B35"/>
    <w:rPr>
      <w:rFonts w:ascii="XO Thames" w:hAnsi="XO Thames"/>
      <w:sz w:val="28"/>
    </w:rPr>
  </w:style>
  <w:style w:type="paragraph" w:styleId="6">
    <w:name w:val="toc 6"/>
    <w:next w:val="a"/>
    <w:link w:val="60"/>
    <w:uiPriority w:val="39"/>
    <w:rsid w:val="003C2B35"/>
    <w:pPr>
      <w:ind w:left="1000"/>
    </w:pPr>
    <w:rPr>
      <w:rFonts w:ascii="XO Thames" w:hAnsi="XO Thames"/>
      <w:sz w:val="28"/>
    </w:rPr>
  </w:style>
  <w:style w:type="character" w:customStyle="1" w:styleId="60">
    <w:name w:val="Оглавление 6 Знак"/>
    <w:link w:val="6"/>
    <w:rsid w:val="003C2B35"/>
    <w:rPr>
      <w:rFonts w:ascii="XO Thames" w:hAnsi="XO Thames"/>
      <w:sz w:val="28"/>
    </w:rPr>
  </w:style>
  <w:style w:type="paragraph" w:styleId="7">
    <w:name w:val="toc 7"/>
    <w:next w:val="a"/>
    <w:link w:val="70"/>
    <w:uiPriority w:val="39"/>
    <w:rsid w:val="003C2B35"/>
    <w:pPr>
      <w:ind w:left="1200"/>
    </w:pPr>
    <w:rPr>
      <w:rFonts w:ascii="XO Thames" w:hAnsi="XO Thames"/>
      <w:sz w:val="28"/>
    </w:rPr>
  </w:style>
  <w:style w:type="character" w:customStyle="1" w:styleId="70">
    <w:name w:val="Оглавление 7 Знак"/>
    <w:link w:val="7"/>
    <w:rsid w:val="003C2B35"/>
    <w:rPr>
      <w:rFonts w:ascii="XO Thames" w:hAnsi="XO Thames"/>
      <w:sz w:val="28"/>
    </w:rPr>
  </w:style>
  <w:style w:type="paragraph" w:customStyle="1" w:styleId="Endnote">
    <w:name w:val="Endnote"/>
    <w:link w:val="Endnote0"/>
    <w:rsid w:val="003C2B35"/>
    <w:pPr>
      <w:ind w:firstLine="851"/>
      <w:jc w:val="both"/>
    </w:pPr>
    <w:rPr>
      <w:rFonts w:ascii="XO Thames" w:hAnsi="XO Thames"/>
      <w:sz w:val="22"/>
    </w:rPr>
  </w:style>
  <w:style w:type="character" w:customStyle="1" w:styleId="Endnote0">
    <w:name w:val="Endnote"/>
    <w:link w:val="Endnote"/>
    <w:rsid w:val="003C2B35"/>
    <w:rPr>
      <w:rFonts w:ascii="XO Thames" w:hAnsi="XO Thames"/>
      <w:sz w:val="22"/>
    </w:rPr>
  </w:style>
  <w:style w:type="character" w:customStyle="1" w:styleId="30">
    <w:name w:val="Заголовок 3 Знак"/>
    <w:link w:val="3"/>
    <w:rsid w:val="003C2B35"/>
    <w:rPr>
      <w:rFonts w:ascii="XO Thames" w:hAnsi="XO Thames"/>
      <w:b/>
      <w:sz w:val="26"/>
    </w:rPr>
  </w:style>
  <w:style w:type="paragraph" w:styleId="a3">
    <w:name w:val="List Paragraph"/>
    <w:basedOn w:val="a"/>
    <w:link w:val="a4"/>
    <w:uiPriority w:val="34"/>
    <w:qFormat/>
    <w:rsid w:val="003C2B35"/>
    <w:pPr>
      <w:ind w:left="720" w:firstLine="0"/>
      <w:contextualSpacing/>
    </w:pPr>
  </w:style>
  <w:style w:type="character" w:customStyle="1" w:styleId="a4">
    <w:name w:val="Абзац списка Знак"/>
    <w:basedOn w:val="1"/>
    <w:link w:val="a3"/>
    <w:rsid w:val="003C2B35"/>
    <w:rPr>
      <w:sz w:val="22"/>
    </w:rPr>
  </w:style>
  <w:style w:type="paragraph" w:styleId="31">
    <w:name w:val="toc 3"/>
    <w:next w:val="a"/>
    <w:link w:val="32"/>
    <w:uiPriority w:val="39"/>
    <w:rsid w:val="003C2B35"/>
    <w:pPr>
      <w:ind w:left="400"/>
    </w:pPr>
    <w:rPr>
      <w:rFonts w:ascii="XO Thames" w:hAnsi="XO Thames"/>
      <w:sz w:val="28"/>
    </w:rPr>
  </w:style>
  <w:style w:type="character" w:customStyle="1" w:styleId="32">
    <w:name w:val="Оглавление 3 Знак"/>
    <w:link w:val="31"/>
    <w:rsid w:val="003C2B35"/>
    <w:rPr>
      <w:rFonts w:ascii="XO Thames" w:hAnsi="XO Thames"/>
      <w:sz w:val="28"/>
    </w:rPr>
  </w:style>
  <w:style w:type="character" w:customStyle="1" w:styleId="50">
    <w:name w:val="Заголовок 5 Знак"/>
    <w:link w:val="5"/>
    <w:rsid w:val="003C2B35"/>
    <w:rPr>
      <w:rFonts w:ascii="XO Thames" w:hAnsi="XO Thames"/>
      <w:b/>
      <w:sz w:val="22"/>
    </w:rPr>
  </w:style>
  <w:style w:type="character" w:customStyle="1" w:styleId="11">
    <w:name w:val="Заголовок 1 Знак"/>
    <w:link w:val="10"/>
    <w:uiPriority w:val="9"/>
    <w:rsid w:val="003C2B35"/>
    <w:rPr>
      <w:rFonts w:ascii="XO Thames" w:hAnsi="XO Thames"/>
      <w:b/>
      <w:sz w:val="32"/>
    </w:rPr>
  </w:style>
  <w:style w:type="paragraph" w:customStyle="1" w:styleId="12">
    <w:name w:val="Гиперссылка1"/>
    <w:link w:val="a5"/>
    <w:rsid w:val="003C2B35"/>
    <w:rPr>
      <w:color w:val="0000FF"/>
      <w:u w:val="single"/>
    </w:rPr>
  </w:style>
  <w:style w:type="character" w:styleId="a5">
    <w:name w:val="Hyperlink"/>
    <w:link w:val="12"/>
    <w:uiPriority w:val="99"/>
    <w:rsid w:val="003C2B35"/>
    <w:rPr>
      <w:color w:val="0000FF"/>
      <w:u w:val="single"/>
    </w:rPr>
  </w:style>
  <w:style w:type="paragraph" w:customStyle="1" w:styleId="Footnote">
    <w:name w:val="Footnote"/>
    <w:link w:val="Footnote0"/>
    <w:rsid w:val="003C2B35"/>
    <w:pPr>
      <w:ind w:firstLine="851"/>
      <w:jc w:val="both"/>
    </w:pPr>
    <w:rPr>
      <w:rFonts w:ascii="XO Thames" w:hAnsi="XO Thames"/>
      <w:sz w:val="22"/>
    </w:rPr>
  </w:style>
  <w:style w:type="character" w:customStyle="1" w:styleId="Footnote0">
    <w:name w:val="Footnote"/>
    <w:link w:val="Footnote"/>
    <w:rsid w:val="003C2B35"/>
    <w:rPr>
      <w:rFonts w:ascii="XO Thames" w:hAnsi="XO Thames"/>
      <w:sz w:val="22"/>
    </w:rPr>
  </w:style>
  <w:style w:type="paragraph" w:styleId="a6">
    <w:name w:val="No Spacing"/>
    <w:link w:val="a7"/>
    <w:uiPriority w:val="1"/>
    <w:qFormat/>
    <w:rsid w:val="003C2B35"/>
    <w:rPr>
      <w:sz w:val="22"/>
    </w:rPr>
  </w:style>
  <w:style w:type="character" w:customStyle="1" w:styleId="a7">
    <w:name w:val="Без интервала Знак"/>
    <w:link w:val="a6"/>
    <w:rsid w:val="003C2B35"/>
    <w:rPr>
      <w:sz w:val="22"/>
    </w:rPr>
  </w:style>
  <w:style w:type="paragraph" w:styleId="13">
    <w:name w:val="toc 1"/>
    <w:next w:val="a"/>
    <w:link w:val="14"/>
    <w:uiPriority w:val="39"/>
    <w:rsid w:val="003C2B35"/>
    <w:rPr>
      <w:rFonts w:ascii="XO Thames" w:hAnsi="XO Thames"/>
      <w:b/>
      <w:sz w:val="28"/>
    </w:rPr>
  </w:style>
  <w:style w:type="character" w:customStyle="1" w:styleId="14">
    <w:name w:val="Оглавление 1 Знак"/>
    <w:link w:val="13"/>
    <w:rsid w:val="003C2B35"/>
    <w:rPr>
      <w:rFonts w:ascii="XO Thames" w:hAnsi="XO Thames"/>
      <w:b/>
      <w:sz w:val="28"/>
    </w:rPr>
  </w:style>
  <w:style w:type="paragraph" w:customStyle="1" w:styleId="HeaderandFooter">
    <w:name w:val="Header and Footer"/>
    <w:link w:val="HeaderandFooter0"/>
    <w:rsid w:val="003C2B35"/>
    <w:pPr>
      <w:jc w:val="both"/>
    </w:pPr>
    <w:rPr>
      <w:rFonts w:ascii="XO Thames" w:hAnsi="XO Thames"/>
    </w:rPr>
  </w:style>
  <w:style w:type="character" w:customStyle="1" w:styleId="HeaderandFooter0">
    <w:name w:val="Header and Footer"/>
    <w:link w:val="HeaderandFooter"/>
    <w:rsid w:val="003C2B35"/>
    <w:rPr>
      <w:rFonts w:ascii="XO Thames" w:hAnsi="XO Thames"/>
      <w:sz w:val="20"/>
    </w:rPr>
  </w:style>
  <w:style w:type="paragraph" w:customStyle="1" w:styleId="ConsPlusTitle">
    <w:name w:val="ConsPlusTitle"/>
    <w:link w:val="ConsPlusTitle0"/>
    <w:rsid w:val="003C2B35"/>
    <w:pPr>
      <w:widowControl w:val="0"/>
    </w:pPr>
    <w:rPr>
      <w:b/>
      <w:sz w:val="22"/>
    </w:rPr>
  </w:style>
  <w:style w:type="character" w:customStyle="1" w:styleId="ConsPlusTitle0">
    <w:name w:val="ConsPlusTitle"/>
    <w:link w:val="ConsPlusTitle"/>
    <w:rsid w:val="003C2B35"/>
    <w:rPr>
      <w:b/>
      <w:sz w:val="22"/>
    </w:rPr>
  </w:style>
  <w:style w:type="paragraph" w:styleId="9">
    <w:name w:val="toc 9"/>
    <w:next w:val="a"/>
    <w:link w:val="90"/>
    <w:uiPriority w:val="39"/>
    <w:rsid w:val="003C2B35"/>
    <w:pPr>
      <w:ind w:left="1600"/>
    </w:pPr>
    <w:rPr>
      <w:rFonts w:ascii="XO Thames" w:hAnsi="XO Thames"/>
      <w:sz w:val="28"/>
    </w:rPr>
  </w:style>
  <w:style w:type="character" w:customStyle="1" w:styleId="90">
    <w:name w:val="Оглавление 9 Знак"/>
    <w:link w:val="9"/>
    <w:rsid w:val="003C2B35"/>
    <w:rPr>
      <w:rFonts w:ascii="XO Thames" w:hAnsi="XO Thames"/>
      <w:sz w:val="28"/>
    </w:rPr>
  </w:style>
  <w:style w:type="paragraph" w:styleId="8">
    <w:name w:val="toc 8"/>
    <w:next w:val="a"/>
    <w:link w:val="80"/>
    <w:uiPriority w:val="39"/>
    <w:rsid w:val="003C2B35"/>
    <w:pPr>
      <w:ind w:left="1400"/>
    </w:pPr>
    <w:rPr>
      <w:rFonts w:ascii="XO Thames" w:hAnsi="XO Thames"/>
      <w:sz w:val="28"/>
    </w:rPr>
  </w:style>
  <w:style w:type="character" w:customStyle="1" w:styleId="80">
    <w:name w:val="Оглавление 8 Знак"/>
    <w:link w:val="8"/>
    <w:rsid w:val="003C2B35"/>
    <w:rPr>
      <w:rFonts w:ascii="XO Thames" w:hAnsi="XO Thames"/>
      <w:sz w:val="28"/>
    </w:rPr>
  </w:style>
  <w:style w:type="paragraph" w:styleId="51">
    <w:name w:val="toc 5"/>
    <w:next w:val="a"/>
    <w:link w:val="52"/>
    <w:uiPriority w:val="39"/>
    <w:rsid w:val="003C2B35"/>
    <w:pPr>
      <w:ind w:left="800"/>
    </w:pPr>
    <w:rPr>
      <w:rFonts w:ascii="XO Thames" w:hAnsi="XO Thames"/>
      <w:sz w:val="28"/>
    </w:rPr>
  </w:style>
  <w:style w:type="character" w:customStyle="1" w:styleId="52">
    <w:name w:val="Оглавление 5 Знак"/>
    <w:link w:val="51"/>
    <w:rsid w:val="003C2B35"/>
    <w:rPr>
      <w:rFonts w:ascii="XO Thames" w:hAnsi="XO Thames"/>
      <w:sz w:val="28"/>
    </w:rPr>
  </w:style>
  <w:style w:type="paragraph" w:customStyle="1" w:styleId="ConsPlusNormal">
    <w:name w:val="ConsPlusNormal"/>
    <w:link w:val="ConsPlusNormal0"/>
    <w:rsid w:val="003C2B35"/>
    <w:pPr>
      <w:widowControl w:val="0"/>
    </w:pPr>
    <w:rPr>
      <w:sz w:val="22"/>
    </w:rPr>
  </w:style>
  <w:style w:type="character" w:customStyle="1" w:styleId="ConsPlusNormal0">
    <w:name w:val="ConsPlusNormal"/>
    <w:link w:val="ConsPlusNormal"/>
    <w:rsid w:val="003C2B35"/>
    <w:rPr>
      <w:sz w:val="22"/>
    </w:rPr>
  </w:style>
  <w:style w:type="paragraph" w:styleId="a8">
    <w:name w:val="Subtitle"/>
    <w:next w:val="a"/>
    <w:link w:val="a9"/>
    <w:uiPriority w:val="11"/>
    <w:qFormat/>
    <w:rsid w:val="003C2B35"/>
    <w:pPr>
      <w:jc w:val="both"/>
    </w:pPr>
    <w:rPr>
      <w:rFonts w:ascii="XO Thames" w:hAnsi="XO Thames"/>
      <w:i/>
      <w:sz w:val="24"/>
    </w:rPr>
  </w:style>
  <w:style w:type="character" w:customStyle="1" w:styleId="a9">
    <w:name w:val="Подзаголовок Знак"/>
    <w:link w:val="a8"/>
    <w:rsid w:val="003C2B35"/>
    <w:rPr>
      <w:rFonts w:ascii="XO Thames" w:hAnsi="XO Thames"/>
      <w:i/>
      <w:sz w:val="24"/>
    </w:rPr>
  </w:style>
  <w:style w:type="paragraph" w:styleId="aa">
    <w:name w:val="Title"/>
    <w:next w:val="a"/>
    <w:link w:val="ab"/>
    <w:uiPriority w:val="10"/>
    <w:qFormat/>
    <w:rsid w:val="003C2B35"/>
    <w:pPr>
      <w:spacing w:before="567" w:after="567"/>
      <w:jc w:val="center"/>
    </w:pPr>
    <w:rPr>
      <w:rFonts w:ascii="XO Thames" w:hAnsi="XO Thames"/>
      <w:b/>
      <w:caps/>
      <w:sz w:val="40"/>
    </w:rPr>
  </w:style>
  <w:style w:type="character" w:customStyle="1" w:styleId="ab">
    <w:name w:val="Название Знак"/>
    <w:link w:val="aa"/>
    <w:rsid w:val="003C2B35"/>
    <w:rPr>
      <w:rFonts w:ascii="XO Thames" w:hAnsi="XO Thames"/>
      <w:b/>
      <w:caps/>
      <w:sz w:val="40"/>
    </w:rPr>
  </w:style>
  <w:style w:type="character" w:customStyle="1" w:styleId="40">
    <w:name w:val="Заголовок 4 Знак"/>
    <w:link w:val="4"/>
    <w:rsid w:val="003C2B35"/>
    <w:rPr>
      <w:rFonts w:ascii="XO Thames" w:hAnsi="XO Thames"/>
      <w:b/>
      <w:sz w:val="24"/>
    </w:rPr>
  </w:style>
  <w:style w:type="paragraph" w:customStyle="1" w:styleId="ConsPlusTitlePage">
    <w:name w:val="ConsPlusTitlePage"/>
    <w:link w:val="ConsPlusTitlePage0"/>
    <w:rsid w:val="003C2B35"/>
    <w:pPr>
      <w:widowControl w:val="0"/>
    </w:pPr>
    <w:rPr>
      <w:rFonts w:ascii="Tahoma" w:hAnsi="Tahoma"/>
    </w:rPr>
  </w:style>
  <w:style w:type="character" w:customStyle="1" w:styleId="ConsPlusTitlePage0">
    <w:name w:val="ConsPlusTitlePage"/>
    <w:link w:val="ConsPlusTitlePage"/>
    <w:rsid w:val="003C2B35"/>
    <w:rPr>
      <w:rFonts w:ascii="Tahoma" w:hAnsi="Tahoma"/>
    </w:rPr>
  </w:style>
  <w:style w:type="paragraph" w:customStyle="1" w:styleId="15">
    <w:name w:val="Основной шрифт абзаца1"/>
    <w:rsid w:val="003C2B35"/>
  </w:style>
  <w:style w:type="character" w:customStyle="1" w:styleId="20">
    <w:name w:val="Заголовок 2 Знак"/>
    <w:link w:val="2"/>
    <w:uiPriority w:val="99"/>
    <w:rsid w:val="003C2B35"/>
    <w:rPr>
      <w:rFonts w:ascii="XO Thames" w:hAnsi="XO Thames"/>
      <w:b/>
      <w:sz w:val="28"/>
    </w:rPr>
  </w:style>
  <w:style w:type="paragraph" w:styleId="ac">
    <w:name w:val="Balloon Text"/>
    <w:basedOn w:val="a"/>
    <w:link w:val="ad"/>
    <w:uiPriority w:val="99"/>
    <w:semiHidden/>
    <w:unhideWhenUsed/>
    <w:rsid w:val="00FE7C87"/>
    <w:rPr>
      <w:rFonts w:ascii="Tahoma" w:hAnsi="Tahoma" w:cs="Tahoma"/>
      <w:sz w:val="16"/>
      <w:szCs w:val="16"/>
    </w:rPr>
  </w:style>
  <w:style w:type="character" w:customStyle="1" w:styleId="ad">
    <w:name w:val="Текст выноски Знак"/>
    <w:basedOn w:val="a0"/>
    <w:link w:val="ac"/>
    <w:uiPriority w:val="99"/>
    <w:semiHidden/>
    <w:rsid w:val="00FE7C87"/>
    <w:rPr>
      <w:rFonts w:ascii="Tahoma" w:hAnsi="Tahoma" w:cs="Tahoma"/>
      <w:sz w:val="16"/>
      <w:szCs w:val="16"/>
    </w:rPr>
  </w:style>
  <w:style w:type="paragraph" w:styleId="ae">
    <w:name w:val="Body Text"/>
    <w:basedOn w:val="a"/>
    <w:link w:val="af"/>
    <w:qFormat/>
    <w:rsid w:val="009A7D2D"/>
    <w:pPr>
      <w:widowControl w:val="0"/>
      <w:autoSpaceDE w:val="0"/>
      <w:autoSpaceDN w:val="0"/>
      <w:ind w:left="114" w:firstLine="707"/>
    </w:pPr>
    <w:rPr>
      <w:rFonts w:ascii="Times New Roman" w:hAnsi="Times New Roman"/>
      <w:color w:val="auto"/>
      <w:sz w:val="28"/>
      <w:szCs w:val="28"/>
      <w:lang w:eastAsia="en-US"/>
    </w:rPr>
  </w:style>
  <w:style w:type="character" w:customStyle="1" w:styleId="af">
    <w:name w:val="Основной текст Знак"/>
    <w:basedOn w:val="a0"/>
    <w:link w:val="ae"/>
    <w:rsid w:val="009A7D2D"/>
    <w:rPr>
      <w:rFonts w:ascii="Times New Roman" w:hAnsi="Times New Roman"/>
      <w:color w:val="auto"/>
      <w:sz w:val="28"/>
      <w:szCs w:val="28"/>
      <w:lang w:eastAsia="en-US"/>
    </w:rPr>
  </w:style>
  <w:style w:type="paragraph" w:customStyle="1" w:styleId="110">
    <w:name w:val="Заголовок 11"/>
    <w:basedOn w:val="a"/>
    <w:uiPriority w:val="1"/>
    <w:qFormat/>
    <w:rsid w:val="00B13DFF"/>
    <w:pPr>
      <w:widowControl w:val="0"/>
      <w:autoSpaceDE w:val="0"/>
      <w:autoSpaceDN w:val="0"/>
      <w:ind w:left="394" w:firstLine="0"/>
      <w:jc w:val="left"/>
      <w:outlineLvl w:val="1"/>
    </w:pPr>
    <w:rPr>
      <w:rFonts w:ascii="Times New Roman" w:hAnsi="Times New Roman"/>
      <w:b/>
      <w:bCs/>
      <w:color w:val="auto"/>
      <w:sz w:val="28"/>
      <w:szCs w:val="28"/>
      <w:lang w:eastAsia="en-US"/>
    </w:rPr>
  </w:style>
  <w:style w:type="numbering" w:customStyle="1" w:styleId="16">
    <w:name w:val="Нет списка1"/>
    <w:next w:val="a2"/>
    <w:uiPriority w:val="99"/>
    <w:semiHidden/>
    <w:unhideWhenUsed/>
    <w:rsid w:val="003F6987"/>
  </w:style>
  <w:style w:type="paragraph" w:styleId="af0">
    <w:name w:val="Normal (Web)"/>
    <w:basedOn w:val="a"/>
    <w:uiPriority w:val="99"/>
    <w:unhideWhenUsed/>
    <w:rsid w:val="003F6987"/>
    <w:pPr>
      <w:spacing w:before="100" w:beforeAutospacing="1" w:after="100" w:afterAutospacing="1"/>
      <w:ind w:firstLine="567"/>
      <w:jc w:val="left"/>
    </w:pPr>
    <w:rPr>
      <w:rFonts w:ascii="Times New Roman" w:hAnsi="Times New Roman"/>
      <w:color w:val="auto"/>
      <w:sz w:val="24"/>
      <w:szCs w:val="24"/>
    </w:rPr>
  </w:style>
  <w:style w:type="paragraph" w:customStyle="1" w:styleId="ConsPlusNonformat">
    <w:name w:val="ConsPlusNonformat"/>
    <w:uiPriority w:val="99"/>
    <w:semiHidden/>
    <w:rsid w:val="003F6987"/>
    <w:pPr>
      <w:autoSpaceDE w:val="0"/>
      <w:autoSpaceDN w:val="0"/>
      <w:adjustRightInd w:val="0"/>
    </w:pPr>
    <w:rPr>
      <w:rFonts w:ascii="Courier New" w:eastAsia="Calibri" w:hAnsi="Courier New" w:cs="Courier New"/>
      <w:color w:val="auto"/>
      <w:spacing w:val="4"/>
      <w:lang w:eastAsia="en-US"/>
    </w:rPr>
  </w:style>
  <w:style w:type="paragraph" w:customStyle="1" w:styleId="ConsNormal">
    <w:name w:val="ConsNormal"/>
    <w:uiPriority w:val="99"/>
    <w:rsid w:val="003F6987"/>
    <w:pPr>
      <w:widowControl w:val="0"/>
      <w:autoSpaceDE w:val="0"/>
      <w:autoSpaceDN w:val="0"/>
      <w:adjustRightInd w:val="0"/>
      <w:ind w:right="19772" w:firstLine="720"/>
    </w:pPr>
    <w:rPr>
      <w:rFonts w:ascii="Arial" w:hAnsi="Arial" w:cs="Arial"/>
      <w:color w:val="auto"/>
      <w:sz w:val="28"/>
      <w:szCs w:val="28"/>
    </w:rPr>
  </w:style>
  <w:style w:type="paragraph" w:customStyle="1" w:styleId="ConsNonformat">
    <w:name w:val="ConsNonformat"/>
    <w:uiPriority w:val="99"/>
    <w:rsid w:val="003F6987"/>
    <w:pPr>
      <w:widowControl w:val="0"/>
      <w:snapToGrid w:val="0"/>
      <w:ind w:right="19772"/>
    </w:pPr>
    <w:rPr>
      <w:rFonts w:ascii="Courier New" w:hAnsi="Courier New"/>
      <w:color w:val="auto"/>
      <w:sz w:val="28"/>
    </w:rPr>
  </w:style>
  <w:style w:type="table" w:styleId="af1">
    <w:name w:val="Table Grid"/>
    <w:basedOn w:val="a1"/>
    <w:uiPriority w:val="59"/>
    <w:rsid w:val="003F6987"/>
    <w:rPr>
      <w:rFonts w:ascii="Times New Roman" w:eastAsia="Calibri" w:hAnsi="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semiHidden/>
    <w:unhideWhenUsed/>
    <w:rsid w:val="003F6987"/>
    <w:pPr>
      <w:spacing w:after="120" w:line="480" w:lineRule="auto"/>
      <w:ind w:firstLine="0"/>
      <w:jc w:val="left"/>
    </w:pPr>
    <w:rPr>
      <w:color w:val="auto"/>
      <w:szCs w:val="22"/>
      <w:lang w:val="x-none" w:eastAsia="x-none"/>
    </w:rPr>
  </w:style>
  <w:style w:type="character" w:customStyle="1" w:styleId="24">
    <w:name w:val="Основной текст 2 Знак"/>
    <w:basedOn w:val="a0"/>
    <w:link w:val="23"/>
    <w:uiPriority w:val="99"/>
    <w:semiHidden/>
    <w:rsid w:val="003F6987"/>
    <w:rPr>
      <w:color w:val="auto"/>
      <w:sz w:val="22"/>
      <w:szCs w:val="22"/>
      <w:lang w:val="x-none" w:eastAsia="x-none"/>
    </w:rPr>
  </w:style>
  <w:style w:type="paragraph" w:customStyle="1" w:styleId="paragraph">
    <w:name w:val="paragraph"/>
    <w:basedOn w:val="a"/>
    <w:rsid w:val="003F6987"/>
    <w:pPr>
      <w:spacing w:before="100" w:beforeAutospacing="1" w:after="100" w:afterAutospacing="1"/>
      <w:ind w:firstLine="0"/>
      <w:jc w:val="left"/>
    </w:pPr>
    <w:rPr>
      <w:rFonts w:ascii="Times New Roman" w:hAnsi="Times New Roman"/>
      <w:color w:val="auto"/>
      <w:sz w:val="24"/>
      <w:szCs w:val="24"/>
    </w:rPr>
  </w:style>
  <w:style w:type="character" w:customStyle="1" w:styleId="normaltextrun">
    <w:name w:val="normaltextrun"/>
    <w:rsid w:val="003F6987"/>
  </w:style>
  <w:style w:type="character" w:customStyle="1" w:styleId="eop">
    <w:name w:val="eop"/>
    <w:rsid w:val="003F6987"/>
  </w:style>
  <w:style w:type="paragraph" w:styleId="af2">
    <w:name w:val="header"/>
    <w:basedOn w:val="a"/>
    <w:link w:val="af3"/>
    <w:rsid w:val="003F6987"/>
    <w:pPr>
      <w:widowControl w:val="0"/>
      <w:tabs>
        <w:tab w:val="center" w:pos="4677"/>
        <w:tab w:val="right" w:pos="9355"/>
      </w:tabs>
      <w:suppressAutoHyphens/>
      <w:overflowPunct w:val="0"/>
      <w:ind w:firstLine="0"/>
      <w:jc w:val="left"/>
    </w:pPr>
    <w:rPr>
      <w:rFonts w:ascii="Times New Roman" w:eastAsia="Andale Sans UI" w:hAnsi="Times New Roman" w:cs="Tahoma"/>
      <w:color w:val="00000A"/>
      <w:kern w:val="1"/>
      <w:sz w:val="24"/>
      <w:szCs w:val="24"/>
      <w:lang w:val="en-US" w:eastAsia="zh-CN" w:bidi="en-US"/>
    </w:rPr>
  </w:style>
  <w:style w:type="character" w:customStyle="1" w:styleId="af3">
    <w:name w:val="Верхний колонтитул Знак"/>
    <w:basedOn w:val="a0"/>
    <w:link w:val="af2"/>
    <w:rsid w:val="003F6987"/>
    <w:rPr>
      <w:rFonts w:ascii="Times New Roman" w:eastAsia="Andale Sans UI" w:hAnsi="Times New Roman" w:cs="Tahoma"/>
      <w:color w:val="00000A"/>
      <w:kern w:val="1"/>
      <w:sz w:val="24"/>
      <w:szCs w:val="24"/>
      <w:lang w:val="en-US" w:eastAsia="zh-CN" w:bidi="en-US"/>
    </w:rPr>
  </w:style>
  <w:style w:type="paragraph" w:styleId="af4">
    <w:name w:val="footer"/>
    <w:basedOn w:val="a"/>
    <w:link w:val="af5"/>
    <w:uiPriority w:val="99"/>
    <w:unhideWhenUsed/>
    <w:rsid w:val="003F6987"/>
    <w:pPr>
      <w:tabs>
        <w:tab w:val="center" w:pos="4677"/>
        <w:tab w:val="right" w:pos="9355"/>
      </w:tabs>
      <w:spacing w:after="200" w:line="276" w:lineRule="auto"/>
      <w:ind w:firstLine="0"/>
      <w:jc w:val="left"/>
    </w:pPr>
    <w:rPr>
      <w:color w:val="auto"/>
      <w:szCs w:val="22"/>
      <w:lang w:val="x-none" w:eastAsia="x-none"/>
    </w:rPr>
  </w:style>
  <w:style w:type="character" w:customStyle="1" w:styleId="af5">
    <w:name w:val="Нижний колонтитул Знак"/>
    <w:basedOn w:val="a0"/>
    <w:link w:val="af4"/>
    <w:uiPriority w:val="99"/>
    <w:rsid w:val="003F6987"/>
    <w:rPr>
      <w:color w:val="auto"/>
      <w:sz w:val="22"/>
      <w:szCs w:val="22"/>
      <w:lang w:val="x-none" w:eastAsia="x-none"/>
    </w:rPr>
  </w:style>
  <w:style w:type="character" w:customStyle="1" w:styleId="CharStyle35">
    <w:name w:val="Char Style 35"/>
    <w:basedOn w:val="a0"/>
    <w:link w:val="Style27"/>
    <w:uiPriority w:val="99"/>
    <w:rsid w:val="003F6987"/>
    <w:rPr>
      <w:shd w:val="clear" w:color="auto" w:fill="FFFFFF"/>
    </w:rPr>
  </w:style>
  <w:style w:type="character" w:customStyle="1" w:styleId="CharStyle36">
    <w:name w:val="Char Style 36"/>
    <w:basedOn w:val="CharStyle35"/>
    <w:uiPriority w:val="99"/>
    <w:rsid w:val="003F6987"/>
    <w:rPr>
      <w:color w:val="232129"/>
      <w:shd w:val="clear" w:color="auto" w:fill="FFFFFF"/>
    </w:rPr>
  </w:style>
  <w:style w:type="character" w:customStyle="1" w:styleId="CharStyle40">
    <w:name w:val="Char Style 40"/>
    <w:basedOn w:val="a0"/>
    <w:link w:val="Style39"/>
    <w:uiPriority w:val="99"/>
    <w:rsid w:val="003F6987"/>
    <w:rPr>
      <w:b/>
      <w:bCs/>
      <w:shd w:val="clear" w:color="auto" w:fill="FFFFFF"/>
    </w:rPr>
  </w:style>
  <w:style w:type="character" w:customStyle="1" w:styleId="CharStyle42">
    <w:name w:val="Char Style 42"/>
    <w:basedOn w:val="CharStyle35"/>
    <w:uiPriority w:val="99"/>
    <w:rsid w:val="003F6987"/>
    <w:rPr>
      <w:b/>
      <w:bCs/>
      <w:color w:val="232129"/>
      <w:shd w:val="clear" w:color="auto" w:fill="FFFFFF"/>
    </w:rPr>
  </w:style>
  <w:style w:type="character" w:customStyle="1" w:styleId="CharStyle49">
    <w:name w:val="Char Style 49"/>
    <w:basedOn w:val="CharStyle35"/>
    <w:uiPriority w:val="99"/>
    <w:rsid w:val="003F6987"/>
    <w:rPr>
      <w:color w:val="232129"/>
      <w:shd w:val="clear" w:color="auto" w:fill="FFFFFF"/>
    </w:rPr>
  </w:style>
  <w:style w:type="character" w:customStyle="1" w:styleId="CharStyle50">
    <w:name w:val="Char Style 50"/>
    <w:basedOn w:val="CharStyle35"/>
    <w:uiPriority w:val="99"/>
    <w:rsid w:val="003F6987"/>
    <w:rPr>
      <w:color w:val="39383A"/>
      <w:shd w:val="clear" w:color="auto" w:fill="FFFFFF"/>
    </w:rPr>
  </w:style>
  <w:style w:type="character" w:customStyle="1" w:styleId="CharStyle51">
    <w:name w:val="Char Style 51"/>
    <w:basedOn w:val="CharStyle35"/>
    <w:uiPriority w:val="99"/>
    <w:rsid w:val="003F6987"/>
    <w:rPr>
      <w:b/>
      <w:bCs/>
      <w:color w:val="232129"/>
      <w:shd w:val="clear" w:color="auto" w:fill="FFFFFF"/>
    </w:rPr>
  </w:style>
  <w:style w:type="character" w:customStyle="1" w:styleId="CharStyle62">
    <w:name w:val="Char Style 62"/>
    <w:basedOn w:val="CharStyle35"/>
    <w:uiPriority w:val="99"/>
    <w:rsid w:val="003F6987"/>
    <w:rPr>
      <w:color w:val="232129"/>
      <w:shd w:val="clear" w:color="auto" w:fill="FFFFFF"/>
    </w:rPr>
  </w:style>
  <w:style w:type="character" w:customStyle="1" w:styleId="CharStyle63">
    <w:name w:val="Char Style 63"/>
    <w:basedOn w:val="CharStyle35"/>
    <w:uiPriority w:val="99"/>
    <w:rsid w:val="003F6987"/>
    <w:rPr>
      <w:color w:val="39383A"/>
      <w:shd w:val="clear" w:color="auto" w:fill="FFFFFF"/>
    </w:rPr>
  </w:style>
  <w:style w:type="character" w:customStyle="1" w:styleId="CharStyle65">
    <w:name w:val="Char Style 65"/>
    <w:basedOn w:val="CharStyle40"/>
    <w:uiPriority w:val="99"/>
    <w:rsid w:val="003F6987"/>
    <w:rPr>
      <w:b/>
      <w:bCs/>
      <w:color w:val="232129"/>
      <w:shd w:val="clear" w:color="auto" w:fill="FFFFFF"/>
    </w:rPr>
  </w:style>
  <w:style w:type="character" w:customStyle="1" w:styleId="CharStyle66">
    <w:name w:val="Char Style 66"/>
    <w:basedOn w:val="CharStyle35"/>
    <w:uiPriority w:val="99"/>
    <w:rsid w:val="003F6987"/>
    <w:rPr>
      <w:b/>
      <w:bCs/>
      <w:color w:val="232129"/>
      <w:shd w:val="clear" w:color="auto" w:fill="FFFFFF"/>
    </w:rPr>
  </w:style>
  <w:style w:type="character" w:customStyle="1" w:styleId="CharStyle68">
    <w:name w:val="Char Style 68"/>
    <w:basedOn w:val="CharStyle35"/>
    <w:uiPriority w:val="99"/>
    <w:rsid w:val="003F6987"/>
    <w:rPr>
      <w:color w:val="555459"/>
      <w:shd w:val="clear" w:color="auto" w:fill="FFFFFF"/>
    </w:rPr>
  </w:style>
  <w:style w:type="character" w:customStyle="1" w:styleId="CharStyle69">
    <w:name w:val="Char Style 69"/>
    <w:basedOn w:val="CharStyle35"/>
    <w:uiPriority w:val="99"/>
    <w:rsid w:val="003F6987"/>
    <w:rPr>
      <w:color w:val="232129"/>
      <w:shd w:val="clear" w:color="auto" w:fill="FFFFFF"/>
    </w:rPr>
  </w:style>
  <w:style w:type="character" w:customStyle="1" w:styleId="CharStyle70">
    <w:name w:val="Char Style 70"/>
    <w:basedOn w:val="CharStyle35"/>
    <w:uiPriority w:val="99"/>
    <w:rsid w:val="003F6987"/>
    <w:rPr>
      <w:color w:val="39383A"/>
      <w:shd w:val="clear" w:color="auto" w:fill="FFFFFF"/>
    </w:rPr>
  </w:style>
  <w:style w:type="character" w:customStyle="1" w:styleId="CharStyle71">
    <w:name w:val="Char Style 71"/>
    <w:basedOn w:val="CharStyle35"/>
    <w:uiPriority w:val="99"/>
    <w:rsid w:val="003F6987"/>
    <w:rPr>
      <w:rFonts w:ascii="Times New Roman" w:hAnsi="Times New Roman" w:cs="Times New Roman"/>
      <w:b/>
      <w:bCs/>
      <w:smallCaps/>
      <w:noProof/>
      <w:color w:val="232129"/>
      <w:sz w:val="18"/>
      <w:szCs w:val="18"/>
      <w:shd w:val="clear" w:color="auto" w:fill="FFFFFF"/>
    </w:rPr>
  </w:style>
  <w:style w:type="character" w:customStyle="1" w:styleId="CharStyle73">
    <w:name w:val="Char Style 73"/>
    <w:basedOn w:val="CharStyle35"/>
    <w:uiPriority w:val="99"/>
    <w:rsid w:val="003F6987"/>
    <w:rPr>
      <w:b/>
      <w:bCs/>
      <w:color w:val="232129"/>
      <w:shd w:val="clear" w:color="auto" w:fill="FFFFFF"/>
    </w:rPr>
  </w:style>
  <w:style w:type="paragraph" w:customStyle="1" w:styleId="Style27">
    <w:name w:val="Style 27"/>
    <w:basedOn w:val="a"/>
    <w:link w:val="CharStyle35"/>
    <w:uiPriority w:val="99"/>
    <w:rsid w:val="003F6987"/>
    <w:pPr>
      <w:widowControl w:val="0"/>
      <w:shd w:val="clear" w:color="auto" w:fill="FFFFFF"/>
      <w:spacing w:after="300" w:line="278" w:lineRule="exact"/>
      <w:ind w:hanging="1240"/>
    </w:pPr>
    <w:rPr>
      <w:sz w:val="20"/>
    </w:rPr>
  </w:style>
  <w:style w:type="paragraph" w:customStyle="1" w:styleId="Style39">
    <w:name w:val="Style 39"/>
    <w:basedOn w:val="a"/>
    <w:link w:val="CharStyle40"/>
    <w:uiPriority w:val="99"/>
    <w:rsid w:val="003F6987"/>
    <w:pPr>
      <w:widowControl w:val="0"/>
      <w:shd w:val="clear" w:color="auto" w:fill="FFFFFF"/>
      <w:spacing w:before="300" w:line="274" w:lineRule="exact"/>
      <w:ind w:firstLine="0"/>
      <w:jc w:val="left"/>
      <w:outlineLvl w:val="1"/>
    </w:pPr>
    <w:rPr>
      <w:b/>
      <w:bCs/>
      <w:sz w:val="20"/>
    </w:rPr>
  </w:style>
  <w:style w:type="paragraph" w:customStyle="1" w:styleId="no-indent">
    <w:name w:val="no-indent"/>
    <w:basedOn w:val="a"/>
    <w:rsid w:val="003F6987"/>
    <w:pPr>
      <w:spacing w:before="100" w:beforeAutospacing="1" w:after="100" w:afterAutospacing="1"/>
      <w:ind w:firstLine="0"/>
      <w:jc w:val="left"/>
    </w:pPr>
    <w:rPr>
      <w:rFonts w:ascii="Times New Roman" w:hAnsi="Times New Roman"/>
      <w:color w:val="auto"/>
      <w:sz w:val="24"/>
      <w:szCs w:val="24"/>
    </w:rPr>
  </w:style>
  <w:style w:type="character" w:styleId="af6">
    <w:name w:val="Strong"/>
    <w:basedOn w:val="a0"/>
    <w:uiPriority w:val="22"/>
    <w:qFormat/>
    <w:rsid w:val="003F69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6706639/0" TargetMode="External"/><Relationship Id="rId3" Type="http://schemas.microsoft.com/office/2007/relationships/stylesWithEffects" Target="stylesWithEffects.xml"/><Relationship Id="rId7" Type="http://schemas.openxmlformats.org/officeDocument/2006/relationships/hyperlink" Target="https://internet.garant.ru/document/redirect/1670663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16</Pages>
  <Words>4893</Words>
  <Characters>27894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09.01.23</dc:creator>
  <cp:lastModifiedBy>p</cp:lastModifiedBy>
  <cp:revision>6</cp:revision>
  <cp:lastPrinted>2025-11-19T12:20:00Z</cp:lastPrinted>
  <dcterms:created xsi:type="dcterms:W3CDTF">2025-11-29T12:48:00Z</dcterms:created>
  <dcterms:modified xsi:type="dcterms:W3CDTF">2025-12-08T14:33:00Z</dcterms:modified>
</cp:coreProperties>
</file>